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BC4D" w14:textId="77777777" w:rsidR="0016066D" w:rsidRPr="0016066D" w:rsidRDefault="0016066D" w:rsidP="0016066D">
      <w:pPr>
        <w:spacing w:after="0" w:line="276" w:lineRule="auto"/>
        <w:ind w:left="4074" w:firstLine="3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16066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Погоджено</w:t>
      </w:r>
      <w:proofErr w:type="spellEnd"/>
      <w:r w:rsidRPr="0016066D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14:paraId="76C0BF18" w14:textId="77777777" w:rsidR="0016066D" w:rsidRPr="0016066D" w:rsidRDefault="0016066D" w:rsidP="0016066D">
      <w:pPr>
        <w:spacing w:after="0" w:line="276" w:lineRule="auto"/>
        <w:ind w:left="4074" w:firstLine="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 з</w:t>
      </w:r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ав. кафедрою </w:t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>фінансів, обліку та економічної безпеки</w:t>
      </w:r>
    </w:p>
    <w:p w14:paraId="5B6FF5DA" w14:textId="32102588" w:rsidR="0016066D" w:rsidRPr="0016066D" w:rsidRDefault="0016066D" w:rsidP="0016066D">
      <w:pPr>
        <w:spacing w:after="0" w:line="276" w:lineRule="auto"/>
        <w:ind w:left="4074" w:firstLine="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</w:t>
      </w:r>
      <w:r w:rsidR="00D35E49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D35E49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35E49">
        <w:rPr>
          <w:rFonts w:ascii="Times New Roman" w:eastAsia="Calibri" w:hAnsi="Times New Roman" w:cs="Times New Roman"/>
          <w:sz w:val="28"/>
          <w:szCs w:val="28"/>
          <w:lang w:val="ru-RU"/>
        </w:rPr>
        <w:t>Гвоздєй</w:t>
      </w:r>
      <w:proofErr w:type="spellEnd"/>
    </w:p>
    <w:p w14:paraId="71378907" w14:textId="77777777" w:rsidR="0016066D" w:rsidRPr="0016066D" w:rsidRDefault="0016066D" w:rsidP="0016066D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7A90D3C4" w14:textId="77777777" w:rsidR="0016066D" w:rsidRPr="0016066D" w:rsidRDefault="0016066D" w:rsidP="0016066D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6066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ПЛАН ВИХОВНОЇ РОБОТИ</w:t>
      </w:r>
    </w:p>
    <w:p w14:paraId="2118FAB8" w14:textId="5422CD83" w:rsidR="0016066D" w:rsidRPr="0016066D" w:rsidRDefault="0016066D" w:rsidP="0016066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>на 202</w:t>
      </w:r>
      <w:r w:rsidR="00D35E49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 202</w:t>
      </w:r>
      <w:r w:rsidR="00D35E49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>навчальн</w:t>
      </w:r>
      <w:proofErr w:type="spellEnd"/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 </w:t>
      </w:r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оку </w:t>
      </w:r>
    </w:p>
    <w:p w14:paraId="565729B4" w14:textId="77777777" w:rsidR="0016066D" w:rsidRPr="0016066D" w:rsidRDefault="0016066D" w:rsidP="0016066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276"/>
        <w:gridCol w:w="1762"/>
        <w:gridCol w:w="2782"/>
      </w:tblGrid>
      <w:tr w:rsidR="0016066D" w:rsidRPr="0016066D" w14:paraId="63820BF5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B575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25E5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743E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Термін</w:t>
            </w:r>
          </w:p>
          <w:p w14:paraId="0D3B5541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534A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6066D" w:rsidRPr="0016066D" w14:paraId="5A30D110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9A30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D14B" w14:textId="77777777" w:rsidR="0016066D" w:rsidRPr="0016066D" w:rsidRDefault="0016066D" w:rsidP="00922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Залучення здібної молоді до роботи наукових гуртків, участі у студентських наукових конференціях.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0A62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501106CD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BEF7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739AE53E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9A8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D982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Проведення бесід-інструктажів з питань техніки безпеки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5B5F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Вересень</w:t>
            </w:r>
          </w:p>
          <w:p w14:paraId="73DE0AD3" w14:textId="7C78EA63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D35E4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2D26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3A9B856B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E95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32B3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Відвідування кураторами студентів, що проживають в гуртожитках, та піклування про соціальні умови життя і побут студентів, які проживають за межами гуртожитків.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DC2F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EB23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732B7390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C54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C723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Участь студентів в акції «Молодь проти СНІДу».</w:t>
            </w:r>
          </w:p>
          <w:p w14:paraId="04CD770A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Співпрацю з «Клінікою дружньою до молоді»: лекції санітарно-гігієнічного спрямування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6EA2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Жовтень</w:t>
            </w:r>
          </w:p>
          <w:p w14:paraId="4A0D18F0" w14:textId="2B7D7D2E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D35E4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9217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07DE69F4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5B37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2937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Зустріч студентів з воїнами АТО. Перегляд і обговорення патріотичного спрямування фільму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13D2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Листопад</w:t>
            </w:r>
          </w:p>
          <w:p w14:paraId="3D804E42" w14:textId="6B72137D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D35E4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1430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4CAF908D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7A7F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5792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Бесіда на тему «Українська сім’я – міцний фундамент сучасного суспільства» (до міжнародного Дня сім’ї)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3236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Грудень</w:t>
            </w:r>
          </w:p>
          <w:p w14:paraId="6E1627F7" w14:textId="6C9AD7A4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202</w:t>
            </w:r>
            <w:r w:rsidR="00D35E4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</w:t>
            </w: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3394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67786965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E9F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B4BB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Допомога групі в організації проведення тематичних вечорів, зустрічей, диспутів тощо.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41E7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Грудень</w:t>
            </w:r>
          </w:p>
          <w:p w14:paraId="333DF7D6" w14:textId="07114D19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202</w:t>
            </w:r>
            <w:r w:rsidR="00D35E4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9A11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026DDA60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4533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7286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Проведення круглих столів, бесід </w:t>
            </w: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lastRenderedPageBreak/>
              <w:t>на професійну тематику.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2C9D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43C5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lastRenderedPageBreak/>
              <w:t>Гвоздєй Н.І.</w:t>
            </w:r>
          </w:p>
        </w:tc>
      </w:tr>
      <w:tr w:rsidR="0016066D" w:rsidRPr="0016066D" w14:paraId="349BF3A5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4774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7EC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Літературні читання з нагоди Шевченківських днів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EDDA" w14:textId="77777777" w:rsid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Березень</w:t>
            </w:r>
          </w:p>
          <w:p w14:paraId="759CAB38" w14:textId="28D4A356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D35E4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A42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7618FD76" w14:textId="77777777" w:rsidTr="00177F9D">
        <w:trPr>
          <w:trHeight w:val="5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C739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BE15" w14:textId="77777777" w:rsidR="0016066D" w:rsidRPr="0016066D" w:rsidRDefault="0016066D" w:rsidP="00177F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Виховний захід «Розпис пасхальних писанок»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0671" w14:textId="77777777" w:rsid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Квітень</w:t>
            </w:r>
          </w:p>
          <w:p w14:paraId="1C7DFC96" w14:textId="69DD282D" w:rsid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D35E4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  <w:p w14:paraId="284FD0AC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995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7571A148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8AE2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D30B" w14:textId="77777777" w:rsidR="0016066D" w:rsidRPr="0016066D" w:rsidRDefault="0016066D" w:rsidP="0017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«Подорожуй</w:t>
            </w:r>
            <w:r w:rsidR="00177F9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Україною»</w:t>
            </w: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Віртуальна подорож</w:t>
            </w:r>
            <w:r w:rsidR="00177F9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501F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Травень</w:t>
            </w:r>
          </w:p>
          <w:p w14:paraId="3C638A4E" w14:textId="1872BD1E" w:rsidR="0016066D" w:rsidRPr="0016066D" w:rsidRDefault="00177F9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D35E4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B265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7A58B575" w14:textId="77777777" w:rsidTr="0016066D">
        <w:trPr>
          <w:trHeight w:val="5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4A22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C14F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Організація участі студентів в спортивних заходах.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CE11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17E6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6A76982A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40B7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606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Виховна година зі студентами про підведення підсумків навчання.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49FA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7781E5B1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AA64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3F61DFE9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7B4B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C5A2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Участь та сприяння проведенню загальноінститутських традиційних заходів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CC72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653FD6CD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68D0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Н.І..</w:t>
            </w:r>
          </w:p>
        </w:tc>
      </w:tr>
    </w:tbl>
    <w:p w14:paraId="28D7BA26" w14:textId="77777777" w:rsidR="0016066D" w:rsidRPr="0016066D" w:rsidRDefault="0016066D" w:rsidP="0016066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70D08BC" w14:textId="14E319AA" w:rsidR="0016066D" w:rsidRPr="0016066D" w:rsidRDefault="0016066D" w:rsidP="0016066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Куратор </w:t>
      </w:r>
      <w:r w:rsidR="00D35E4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1,</w:t>
      </w:r>
      <w:r w:rsidR="00D35E4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5,</w:t>
      </w:r>
      <w:r w:rsidR="00D35E4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>5б</w:t>
      </w:r>
      <w:r w:rsidR="00D35E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35а </w:t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академічних груп </w:t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06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Гвоздєй Н.І.</w:t>
      </w:r>
    </w:p>
    <w:p w14:paraId="4A1518B2" w14:textId="77777777" w:rsidR="00557804" w:rsidRPr="0016066D" w:rsidRDefault="00557804">
      <w:pPr>
        <w:rPr>
          <w:lang w:val="uk-UA"/>
        </w:rPr>
      </w:pPr>
    </w:p>
    <w:sectPr w:rsidR="00557804" w:rsidRPr="001606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576F8"/>
    <w:multiLevelType w:val="hybridMultilevel"/>
    <w:tmpl w:val="03786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6D"/>
    <w:rsid w:val="0016066D"/>
    <w:rsid w:val="00177F9D"/>
    <w:rsid w:val="00557804"/>
    <w:rsid w:val="0092211D"/>
    <w:rsid w:val="00D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2F1E"/>
  <w15:chartTrackingRefBased/>
  <w15:docId w15:val="{5D8B8CFC-06DC-407C-9B98-FD94EEA8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NATALIYA</cp:lastModifiedBy>
  <cp:revision>2</cp:revision>
  <dcterms:created xsi:type="dcterms:W3CDTF">2022-11-14T07:12:00Z</dcterms:created>
  <dcterms:modified xsi:type="dcterms:W3CDTF">2022-11-14T07:12:00Z</dcterms:modified>
</cp:coreProperties>
</file>