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6C" w:rsidRPr="00A34D9D" w:rsidRDefault="007C2D6C" w:rsidP="007C2D6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Назва модуля: </w:t>
      </w:r>
      <w:proofErr w:type="spellStart"/>
      <w:r w:rsidRPr="00A34D9D">
        <w:rPr>
          <w:rFonts w:ascii="Arial" w:hAnsi="Arial" w:cs="Arial"/>
        </w:rPr>
        <w:t>Управління</w:t>
      </w:r>
      <w:proofErr w:type="spellEnd"/>
      <w:r w:rsidRPr="00A34D9D">
        <w:rPr>
          <w:rFonts w:ascii="Arial" w:hAnsi="Arial" w:cs="Arial"/>
        </w:rPr>
        <w:t xml:space="preserve"> проектами в </w:t>
      </w:r>
      <w:proofErr w:type="spellStart"/>
      <w:r w:rsidRPr="00A34D9D">
        <w:rPr>
          <w:rFonts w:ascii="Arial" w:hAnsi="Arial" w:cs="Arial"/>
        </w:rPr>
        <w:t>туризмі</w:t>
      </w:r>
      <w:proofErr w:type="spellEnd"/>
    </w:p>
    <w:p w:rsidR="007C2D6C" w:rsidRPr="00A34D9D" w:rsidRDefault="007C2D6C" w:rsidP="007C2D6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Код модуля: </w:t>
      </w:r>
      <w:r w:rsidR="00A34D9D" w:rsidRPr="00A34D9D">
        <w:rPr>
          <w:rFonts w:ascii="Arial" w:hAnsi="Arial" w:cs="Arial"/>
          <w:lang w:val="uk-UA"/>
        </w:rPr>
        <w:t>ТОТГРС_</w:t>
      </w:r>
      <w:r w:rsidR="007D163A" w:rsidRPr="00A34D9D">
        <w:rPr>
          <w:rFonts w:ascii="Arial" w:hAnsi="Arial" w:cs="Arial"/>
          <w:lang w:val="uk-UA"/>
        </w:rPr>
        <w:t>8_ПП.02_3</w:t>
      </w:r>
    </w:p>
    <w:p w:rsidR="007C2D6C" w:rsidRPr="004A675B" w:rsidRDefault="007C2D6C" w:rsidP="007C2D6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Тип модуля: </w:t>
      </w:r>
      <w:r w:rsidRPr="004A675B">
        <w:rPr>
          <w:rFonts w:ascii="Arial" w:hAnsi="Arial" w:cs="Arial"/>
          <w:lang w:val="uk-UA"/>
        </w:rPr>
        <w:t>цикл професійної підготовки</w:t>
      </w:r>
    </w:p>
    <w:p w:rsidR="007C2D6C" w:rsidRPr="004A675B" w:rsidRDefault="007C2D6C" w:rsidP="007C2D6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Семестр: </w:t>
      </w:r>
      <w:r w:rsidR="007D163A">
        <w:rPr>
          <w:rFonts w:ascii="Arial" w:hAnsi="Arial" w:cs="Arial"/>
          <w:lang w:val="uk-UA"/>
        </w:rPr>
        <w:t>3</w:t>
      </w:r>
    </w:p>
    <w:p w:rsidR="007C2D6C" w:rsidRPr="004A675B" w:rsidRDefault="007C2D6C" w:rsidP="00A34D9D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709" w:firstLine="0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Обсяг модуля: </w:t>
      </w:r>
      <w:r w:rsidR="007D163A">
        <w:rPr>
          <w:rFonts w:ascii="Arial" w:hAnsi="Arial" w:cs="Arial"/>
          <w:lang w:val="uk-UA"/>
        </w:rPr>
        <w:t>загальна кількість год. – 120 (кредитів</w:t>
      </w:r>
      <w:r w:rsidR="00B54F53">
        <w:rPr>
          <w:rFonts w:ascii="Arial" w:hAnsi="Arial" w:cs="Arial"/>
          <w:lang w:val="uk-UA"/>
        </w:rPr>
        <w:t xml:space="preserve"> ЄКТС – 4);аудиторні години – </w:t>
      </w:r>
      <w:r w:rsidR="00B54F53" w:rsidRPr="00B54F53">
        <w:rPr>
          <w:rFonts w:ascii="Arial" w:hAnsi="Arial" w:cs="Arial"/>
        </w:rPr>
        <w:t>12</w:t>
      </w:r>
      <w:r w:rsidR="00B54F53">
        <w:rPr>
          <w:rFonts w:ascii="Arial" w:hAnsi="Arial" w:cs="Arial"/>
          <w:lang w:val="uk-UA"/>
        </w:rPr>
        <w:t xml:space="preserve"> (лекції - </w:t>
      </w:r>
      <w:r w:rsidR="00B54F53" w:rsidRPr="00B54F53">
        <w:rPr>
          <w:rFonts w:ascii="Arial" w:hAnsi="Arial" w:cs="Arial"/>
        </w:rPr>
        <w:t>6</w:t>
      </w:r>
      <w:r w:rsidR="00B54F53">
        <w:rPr>
          <w:rFonts w:ascii="Arial" w:hAnsi="Arial" w:cs="Arial"/>
          <w:lang w:val="uk-UA"/>
        </w:rPr>
        <w:t xml:space="preserve"> год., практичні – </w:t>
      </w:r>
      <w:r w:rsidR="00B54F53">
        <w:rPr>
          <w:rFonts w:ascii="Arial" w:hAnsi="Arial" w:cs="Arial"/>
          <w:lang w:val="en-US"/>
        </w:rPr>
        <w:t xml:space="preserve">6 </w:t>
      </w:r>
      <w:r w:rsidRPr="004A675B">
        <w:rPr>
          <w:rFonts w:ascii="Arial" w:hAnsi="Arial" w:cs="Arial"/>
          <w:lang w:val="uk-UA"/>
        </w:rPr>
        <w:t>год.)</w:t>
      </w:r>
    </w:p>
    <w:p w:rsidR="007C2D6C" w:rsidRPr="00A34D9D" w:rsidRDefault="007C2D6C" w:rsidP="00A34D9D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709" w:firstLine="0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Лектор: </w:t>
      </w:r>
      <w:r w:rsidR="007D163A" w:rsidRPr="00A34D9D">
        <w:rPr>
          <w:rFonts w:ascii="Arial" w:hAnsi="Arial" w:cs="Arial"/>
          <w:lang w:val="uk-UA"/>
        </w:rPr>
        <w:t>Слатвінська Леся Анатоліївна – кандидат економічних наук, доцент</w:t>
      </w:r>
    </w:p>
    <w:p w:rsidR="007C2D6C" w:rsidRPr="004A675B" w:rsidRDefault="007C2D6C" w:rsidP="00A34D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Результати навчання: </w:t>
      </w:r>
    </w:p>
    <w:p w:rsidR="007C2D6C" w:rsidRPr="004A675B" w:rsidRDefault="007C2D6C" w:rsidP="00A34D9D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4A675B">
        <w:rPr>
          <w:rFonts w:ascii="Arial" w:hAnsi="Arial" w:cs="Arial"/>
          <w:b/>
          <w:lang w:val="uk-UA"/>
        </w:rPr>
        <w:t>повинен:</w:t>
      </w:r>
      <w:r w:rsidRPr="004A675B">
        <w:rPr>
          <w:rFonts w:ascii="Arial" w:hAnsi="Arial" w:cs="Arial"/>
          <w:lang w:val="uk-UA"/>
        </w:rPr>
        <w:t xml:space="preserve"> </w:t>
      </w:r>
    </w:p>
    <w:p w:rsidR="00A34D9D" w:rsidRPr="00A34D9D" w:rsidRDefault="007C2D6C" w:rsidP="00A34D9D">
      <w:pPr>
        <w:ind w:left="567"/>
        <w:jc w:val="both"/>
        <w:rPr>
          <w:rFonts w:ascii="Arial" w:hAnsi="Arial" w:cs="Arial"/>
          <w:b/>
          <w:bCs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>знати:</w:t>
      </w:r>
      <w:r w:rsidR="00A34D9D">
        <w:rPr>
          <w:rFonts w:ascii="Arial" w:hAnsi="Arial" w:cs="Arial"/>
          <w:b/>
          <w:bCs/>
          <w:lang w:val="uk-UA"/>
        </w:rPr>
        <w:t xml:space="preserve"> </w:t>
      </w:r>
      <w:r w:rsidR="00A34D9D" w:rsidRPr="00A34D9D">
        <w:rPr>
          <w:rFonts w:ascii="Arial" w:hAnsi="Arial" w:cs="Arial"/>
          <w:lang w:val="uk-UA"/>
        </w:rPr>
        <w:t xml:space="preserve">особливості управління проектами у залежності від форми власності,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 xml:space="preserve">сфери діяльності, галузі економіки;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>склад і джерела фінансування окремих туристичних проектів підприємства;</w:t>
      </w:r>
    </w:p>
    <w:p w:rsidR="00A34D9D" w:rsidRPr="00A34D9D" w:rsidRDefault="00A34D9D" w:rsidP="00A34D9D">
      <w:pPr>
        <w:ind w:left="567"/>
        <w:contextualSpacing/>
        <w:jc w:val="both"/>
        <w:rPr>
          <w:rFonts w:ascii="Arial" w:eastAsia="Calibri" w:hAnsi="Arial" w:cs="Arial"/>
          <w:b/>
          <w:lang w:val="uk-UA"/>
        </w:rPr>
      </w:pPr>
      <w:proofErr w:type="spellStart"/>
      <w:r w:rsidRPr="00A34D9D">
        <w:rPr>
          <w:rFonts w:ascii="Arial" w:eastAsia="Calibri" w:hAnsi="Arial" w:cs="Arial"/>
          <w:b/>
        </w:rPr>
        <w:t>вмі</w:t>
      </w:r>
      <w:proofErr w:type="gramStart"/>
      <w:r w:rsidRPr="00A34D9D">
        <w:rPr>
          <w:rFonts w:ascii="Arial" w:eastAsia="Calibri" w:hAnsi="Arial" w:cs="Arial"/>
          <w:b/>
        </w:rPr>
        <w:t>ти</w:t>
      </w:r>
      <w:proofErr w:type="spellEnd"/>
      <w:r w:rsidRPr="00A34D9D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  <w:lang w:val="uk-UA"/>
        </w:rPr>
        <w:t xml:space="preserve"> </w:t>
      </w:r>
      <w:r w:rsidRPr="00A34D9D">
        <w:rPr>
          <w:rFonts w:ascii="Arial" w:hAnsi="Arial" w:cs="Arial"/>
          <w:lang w:val="uk-UA"/>
        </w:rPr>
        <w:t>на</w:t>
      </w:r>
      <w:proofErr w:type="gramEnd"/>
      <w:r w:rsidRPr="00A34D9D">
        <w:rPr>
          <w:rFonts w:ascii="Arial" w:hAnsi="Arial" w:cs="Arial"/>
          <w:lang w:val="uk-UA"/>
        </w:rPr>
        <w:t xml:space="preserve"> практиці застосовувати отримані знання,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>вільно орієнтуватися в теоретичних і практичних проблемах інвестиційної діяльності на підприємстві,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 xml:space="preserve"> аналізувати ефективність окремих проектів,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 xml:space="preserve">розробляти стратегію інвестиційної діяльності підприємства,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 xml:space="preserve">пропонувати заходи зменшення </w:t>
      </w:r>
      <w:proofErr w:type="spellStart"/>
      <w:r w:rsidRPr="00A34D9D">
        <w:rPr>
          <w:rFonts w:ascii="Arial" w:hAnsi="Arial" w:cs="Arial"/>
          <w:lang w:val="uk-UA"/>
        </w:rPr>
        <w:t>ризиковості</w:t>
      </w:r>
      <w:proofErr w:type="spellEnd"/>
      <w:r w:rsidRPr="00A34D9D">
        <w:rPr>
          <w:rFonts w:ascii="Arial" w:hAnsi="Arial" w:cs="Arial"/>
          <w:lang w:val="uk-UA"/>
        </w:rPr>
        <w:t xml:space="preserve"> проектів туристичних підприємств.</w:t>
      </w:r>
    </w:p>
    <w:p w:rsidR="007C2D6C" w:rsidRPr="004A675B" w:rsidRDefault="007C2D6C" w:rsidP="00A34D9D">
      <w:pPr>
        <w:pStyle w:val="Default"/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8.Спосіб навчання: </w:t>
      </w:r>
      <w:r w:rsidRPr="004A675B">
        <w:rPr>
          <w:rFonts w:ascii="Arial" w:hAnsi="Arial" w:cs="Arial"/>
          <w:lang w:val="uk-UA"/>
        </w:rPr>
        <w:t>аудиторні заняття</w:t>
      </w:r>
    </w:p>
    <w:p w:rsidR="007C2D6C" w:rsidRPr="00EB479D" w:rsidRDefault="007C2D6C" w:rsidP="00A34D9D">
      <w:pPr>
        <w:tabs>
          <w:tab w:val="left" w:pos="142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uk-UA"/>
        </w:rPr>
      </w:pPr>
      <w:r w:rsidRPr="00EB479D">
        <w:rPr>
          <w:rFonts w:ascii="Arial" w:hAnsi="Arial" w:cs="Arial"/>
          <w:b/>
          <w:lang w:val="uk-UA"/>
        </w:rPr>
        <w:t xml:space="preserve">9.Необхідні попередні та супутні модулі: </w:t>
      </w:r>
    </w:p>
    <w:p w:rsidR="007C2D6C" w:rsidRPr="004A675B" w:rsidRDefault="00713B02" w:rsidP="00EB479D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709"/>
        <w:jc w:val="both"/>
        <w:rPr>
          <w:rFonts w:ascii="Arial" w:hAnsi="Arial" w:cs="Arial"/>
          <w:lang w:val="uk-UA"/>
        </w:rPr>
      </w:pPr>
      <w:proofErr w:type="spellStart"/>
      <w:r w:rsidRPr="00A34D9D">
        <w:rPr>
          <w:rFonts w:ascii="Arial" w:hAnsi="Arial" w:cs="Arial"/>
          <w:b/>
          <w:lang w:val="uk-UA"/>
        </w:rPr>
        <w:t>пререквізити</w:t>
      </w:r>
      <w:proofErr w:type="spellEnd"/>
      <w:r w:rsidRPr="00A34D9D"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«Стратегічний менеджмент», «Стратегічний маркетинг», «Бізнес-планування»</w:t>
      </w:r>
      <w:r w:rsidR="007C2D6C" w:rsidRPr="004A675B">
        <w:rPr>
          <w:rFonts w:ascii="Arial" w:hAnsi="Arial" w:cs="Arial"/>
          <w:lang w:val="uk-UA"/>
        </w:rPr>
        <w:t>;</w:t>
      </w:r>
    </w:p>
    <w:p w:rsidR="007C2D6C" w:rsidRPr="00EB479D" w:rsidRDefault="007C2D6C" w:rsidP="00EB479D">
      <w:pPr>
        <w:tabs>
          <w:tab w:val="left" w:pos="142"/>
          <w:tab w:val="left" w:pos="284"/>
          <w:tab w:val="left" w:pos="709"/>
          <w:tab w:val="left" w:pos="993"/>
          <w:tab w:val="left" w:pos="1134"/>
        </w:tabs>
        <w:ind w:left="709"/>
        <w:jc w:val="both"/>
        <w:rPr>
          <w:rFonts w:ascii="Arial" w:hAnsi="Arial" w:cs="Arial"/>
          <w:lang w:val="uk-UA"/>
        </w:rPr>
      </w:pPr>
      <w:proofErr w:type="spellStart"/>
      <w:r w:rsidRPr="00A34D9D">
        <w:rPr>
          <w:rFonts w:ascii="Arial" w:hAnsi="Arial" w:cs="Arial"/>
          <w:b/>
          <w:lang w:val="uk-UA"/>
        </w:rPr>
        <w:t>кореквізити</w:t>
      </w:r>
      <w:proofErr w:type="spellEnd"/>
      <w:r w:rsidRPr="00A34D9D">
        <w:rPr>
          <w:rFonts w:ascii="Arial" w:hAnsi="Arial" w:cs="Arial"/>
          <w:b/>
          <w:lang w:val="uk-UA"/>
        </w:rPr>
        <w:t>:</w:t>
      </w:r>
      <w:r w:rsidR="00713B02">
        <w:rPr>
          <w:rFonts w:ascii="Arial" w:hAnsi="Arial" w:cs="Arial"/>
          <w:b/>
          <w:bCs/>
          <w:lang w:val="uk-UA"/>
        </w:rPr>
        <w:t xml:space="preserve"> </w:t>
      </w:r>
      <w:r w:rsidR="00713B02" w:rsidRPr="00EB479D">
        <w:rPr>
          <w:rFonts w:ascii="Arial" w:hAnsi="Arial" w:cs="Arial"/>
          <w:bCs/>
          <w:lang w:val="uk-UA"/>
        </w:rPr>
        <w:t xml:space="preserve">«Управління туристичними </w:t>
      </w:r>
      <w:proofErr w:type="spellStart"/>
      <w:r w:rsidR="00713B02" w:rsidRPr="00EB479D">
        <w:rPr>
          <w:rFonts w:ascii="Arial" w:hAnsi="Arial" w:cs="Arial"/>
          <w:bCs/>
          <w:lang w:val="uk-UA"/>
        </w:rPr>
        <w:t>дестинаціями</w:t>
      </w:r>
      <w:proofErr w:type="spellEnd"/>
      <w:r w:rsidR="00713B02" w:rsidRPr="00EB479D">
        <w:rPr>
          <w:rFonts w:ascii="Arial" w:hAnsi="Arial" w:cs="Arial"/>
          <w:bCs/>
          <w:lang w:val="uk-UA"/>
        </w:rPr>
        <w:t xml:space="preserve">», «Туристична </w:t>
      </w:r>
      <w:proofErr w:type="spellStart"/>
      <w:r w:rsidR="00713B02" w:rsidRPr="00EB479D">
        <w:rPr>
          <w:rFonts w:ascii="Arial" w:hAnsi="Arial" w:cs="Arial"/>
          <w:bCs/>
          <w:lang w:val="uk-UA"/>
        </w:rPr>
        <w:t>іміджологія</w:t>
      </w:r>
      <w:proofErr w:type="spellEnd"/>
      <w:r w:rsidR="00713B02" w:rsidRPr="00EB479D">
        <w:rPr>
          <w:rFonts w:ascii="Arial" w:hAnsi="Arial" w:cs="Arial"/>
          <w:bCs/>
          <w:lang w:val="uk-UA"/>
        </w:rPr>
        <w:t>», «Управління підприємствами індустрії гостинності».</w:t>
      </w:r>
      <w:r w:rsidRPr="00EB479D">
        <w:rPr>
          <w:rFonts w:ascii="Arial" w:hAnsi="Arial" w:cs="Arial"/>
          <w:lang w:val="uk-UA"/>
        </w:rPr>
        <w:t xml:space="preserve"> </w:t>
      </w:r>
    </w:p>
    <w:p w:rsidR="00713B02" w:rsidRPr="00713B02" w:rsidRDefault="007C2D6C" w:rsidP="00A34D9D">
      <w:pPr>
        <w:ind w:left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10. Зміст модуля: </w:t>
      </w:r>
      <w:proofErr w:type="spellStart"/>
      <w:r w:rsidR="00713B02" w:rsidRPr="00713B02">
        <w:rPr>
          <w:rFonts w:ascii="Arial" w:hAnsi="Arial" w:cs="Arial"/>
        </w:rPr>
        <w:t>Загальна</w:t>
      </w:r>
      <w:proofErr w:type="spellEnd"/>
      <w:r w:rsidR="00713B02" w:rsidRPr="00713B02">
        <w:rPr>
          <w:rFonts w:ascii="Arial" w:hAnsi="Arial" w:cs="Arial"/>
        </w:rPr>
        <w:t xml:space="preserve"> характеристика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проектами</w:t>
      </w:r>
      <w:r w:rsidR="00713B02" w:rsidRPr="00713B02">
        <w:rPr>
          <w:rFonts w:ascii="Arial" w:hAnsi="Arial" w:cs="Arial"/>
          <w:lang w:val="uk-UA"/>
        </w:rPr>
        <w:t xml:space="preserve">. </w:t>
      </w:r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Обґрунтування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proofErr w:type="gramStart"/>
      <w:r w:rsidR="00713B02" w:rsidRPr="00713B02">
        <w:rPr>
          <w:rFonts w:ascii="Arial" w:hAnsi="Arial" w:cs="Arial"/>
        </w:rPr>
        <w:t>доц</w:t>
      </w:r>
      <w:proofErr w:type="gramEnd"/>
      <w:r w:rsidR="00713B02" w:rsidRPr="00713B02">
        <w:rPr>
          <w:rFonts w:ascii="Arial" w:hAnsi="Arial" w:cs="Arial"/>
        </w:rPr>
        <w:t>ільності</w:t>
      </w:r>
      <w:proofErr w:type="spellEnd"/>
      <w:r w:rsidR="00713B02" w:rsidRPr="00713B02">
        <w:rPr>
          <w:rFonts w:ascii="Arial" w:hAnsi="Arial" w:cs="Arial"/>
        </w:rPr>
        <w:t xml:space="preserve"> проекту</w:t>
      </w:r>
      <w:r w:rsidR="00713B02" w:rsidRPr="00713B02">
        <w:rPr>
          <w:rFonts w:ascii="Arial" w:hAnsi="Arial" w:cs="Arial"/>
          <w:lang w:val="uk-UA"/>
        </w:rPr>
        <w:t>.</w:t>
      </w:r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Основні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форми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організаційної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структури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проектами</w:t>
      </w:r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Загальні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proofErr w:type="gramStart"/>
      <w:r w:rsidR="00713B02" w:rsidRPr="00713B02">
        <w:rPr>
          <w:rFonts w:ascii="Arial" w:hAnsi="Arial" w:cs="Arial"/>
        </w:rPr>
        <w:t>п</w:t>
      </w:r>
      <w:proofErr w:type="gramEnd"/>
      <w:r w:rsidR="00713B02" w:rsidRPr="00713B02">
        <w:rPr>
          <w:rFonts w:ascii="Arial" w:hAnsi="Arial" w:cs="Arial"/>
        </w:rPr>
        <w:t>ідходи</w:t>
      </w:r>
      <w:proofErr w:type="spellEnd"/>
      <w:r w:rsidR="00713B02" w:rsidRPr="00713B02">
        <w:rPr>
          <w:rFonts w:ascii="Arial" w:hAnsi="Arial" w:cs="Arial"/>
        </w:rPr>
        <w:t xml:space="preserve"> до </w:t>
      </w:r>
      <w:proofErr w:type="spellStart"/>
      <w:r w:rsidR="00713B02" w:rsidRPr="00713B02">
        <w:rPr>
          <w:rFonts w:ascii="Arial" w:hAnsi="Arial" w:cs="Arial"/>
        </w:rPr>
        <w:t>планування</w:t>
      </w:r>
      <w:proofErr w:type="spellEnd"/>
      <w:r w:rsidR="00713B02" w:rsidRPr="00713B02">
        <w:rPr>
          <w:rFonts w:ascii="Arial" w:hAnsi="Arial" w:cs="Arial"/>
        </w:rPr>
        <w:t xml:space="preserve">, </w:t>
      </w:r>
      <w:proofErr w:type="spellStart"/>
      <w:r w:rsidR="00713B02" w:rsidRPr="00713B02">
        <w:rPr>
          <w:rFonts w:ascii="Arial" w:hAnsi="Arial" w:cs="Arial"/>
        </w:rPr>
        <w:t>структуризації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і</w:t>
      </w:r>
      <w:proofErr w:type="spellEnd"/>
      <w:r w:rsidR="00713B02" w:rsidRPr="00713B02">
        <w:rPr>
          <w:rFonts w:ascii="Arial" w:hAnsi="Arial" w:cs="Arial"/>
        </w:rPr>
        <w:t xml:space="preserve"> контролю </w:t>
      </w:r>
      <w:proofErr w:type="spellStart"/>
      <w:r w:rsidR="00713B02" w:rsidRPr="00713B02">
        <w:rPr>
          <w:rFonts w:ascii="Arial" w:hAnsi="Arial" w:cs="Arial"/>
        </w:rPr>
        <w:t>проектів</w:t>
      </w:r>
      <w:proofErr w:type="spellEnd"/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Сітьове</w:t>
      </w:r>
      <w:proofErr w:type="spellEnd"/>
      <w:r w:rsidR="00713B02" w:rsidRPr="00713B02">
        <w:rPr>
          <w:rFonts w:ascii="Arial" w:hAnsi="Arial" w:cs="Arial"/>
        </w:rPr>
        <w:t xml:space="preserve"> та </w:t>
      </w:r>
      <w:proofErr w:type="spellStart"/>
      <w:r w:rsidR="00713B02" w:rsidRPr="00713B02">
        <w:rPr>
          <w:rFonts w:ascii="Arial" w:hAnsi="Arial" w:cs="Arial"/>
        </w:rPr>
        <w:t>календарне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планування</w:t>
      </w:r>
      <w:proofErr w:type="spellEnd"/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Оцінка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і</w:t>
      </w:r>
      <w:proofErr w:type="spellEnd"/>
      <w:r w:rsidR="00713B02" w:rsidRPr="00713B02">
        <w:rPr>
          <w:rFonts w:ascii="Arial" w:hAnsi="Arial" w:cs="Arial"/>
        </w:rPr>
        <w:t xml:space="preserve"> контроль </w:t>
      </w:r>
      <w:proofErr w:type="spellStart"/>
      <w:r w:rsidR="00713B02" w:rsidRPr="00713B02">
        <w:rPr>
          <w:rFonts w:ascii="Arial" w:hAnsi="Arial" w:cs="Arial"/>
        </w:rPr>
        <w:t>виконання</w:t>
      </w:r>
      <w:proofErr w:type="spellEnd"/>
      <w:r w:rsidR="00713B02" w:rsidRPr="00713B02">
        <w:rPr>
          <w:rFonts w:ascii="Arial" w:hAnsi="Arial" w:cs="Arial"/>
        </w:rPr>
        <w:t xml:space="preserve"> проекту</w:t>
      </w:r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ризиками</w:t>
      </w:r>
      <w:proofErr w:type="spellEnd"/>
      <w:r w:rsidR="00713B02" w:rsidRPr="00713B02">
        <w:rPr>
          <w:rFonts w:ascii="Arial" w:hAnsi="Arial" w:cs="Arial"/>
        </w:rPr>
        <w:t xml:space="preserve"> в проектах</w:t>
      </w:r>
      <w:proofErr w:type="gramStart"/>
      <w:r w:rsidR="00713B02" w:rsidRPr="00713B02">
        <w:rPr>
          <w:rFonts w:ascii="Arial" w:hAnsi="Arial" w:cs="Arial"/>
          <w:lang w:val="uk-UA"/>
        </w:rPr>
        <w:t>.</w:t>
      </w:r>
      <w:proofErr w:type="spellStart"/>
      <w:r w:rsidR="00713B02" w:rsidRPr="00713B02">
        <w:rPr>
          <w:rFonts w:ascii="Arial" w:hAnsi="Arial" w:cs="Arial"/>
        </w:rPr>
        <w:t>У</w:t>
      </w:r>
      <w:proofErr w:type="gramEnd"/>
      <w:r w:rsidR="00713B02" w:rsidRPr="00713B02">
        <w:rPr>
          <w:rFonts w:ascii="Arial" w:hAnsi="Arial" w:cs="Arial"/>
        </w:rPr>
        <w:t>правління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якістю</w:t>
      </w:r>
      <w:proofErr w:type="spellEnd"/>
      <w:r w:rsidR="00713B02" w:rsidRPr="00713B02">
        <w:rPr>
          <w:rFonts w:ascii="Arial" w:hAnsi="Arial" w:cs="Arial"/>
        </w:rPr>
        <w:t xml:space="preserve"> проекту.</w:t>
      </w:r>
      <w:r w:rsidR="00713B02" w:rsidRPr="00713B02">
        <w:rPr>
          <w:rFonts w:ascii="Arial" w:hAnsi="Arial" w:cs="Arial"/>
          <w:lang w:val="uk-UA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контрактами в проектах</w:t>
      </w:r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Програмне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забезпечення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процесу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проектом</w:t>
      </w:r>
      <w:r w:rsidR="00713B02" w:rsidRPr="00713B02">
        <w:rPr>
          <w:rFonts w:ascii="Arial" w:hAnsi="Arial" w:cs="Arial"/>
          <w:lang w:val="uk-UA"/>
        </w:rPr>
        <w:t>.</w:t>
      </w:r>
    </w:p>
    <w:p w:rsidR="00713B02" w:rsidRDefault="00713B02" w:rsidP="007C2D6C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Cs/>
          <w:lang w:val="uk-UA"/>
        </w:rPr>
      </w:pPr>
    </w:p>
    <w:p w:rsidR="007C2D6C" w:rsidRDefault="007C2D6C" w:rsidP="007C2D6C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11.Рекомендована література:</w:t>
      </w:r>
    </w:p>
    <w:p w:rsidR="00EB479D" w:rsidRPr="009A090B" w:rsidRDefault="00EB479D" w:rsidP="00621981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rFonts w:ascii="Arial" w:hAnsi="Arial" w:cs="Arial"/>
          <w:lang w:val="uk-UA"/>
        </w:rPr>
      </w:pPr>
      <w:r w:rsidRPr="009A090B">
        <w:rPr>
          <w:rFonts w:ascii="Arial" w:hAnsi="Arial" w:cs="Arial"/>
          <w:lang w:val="uk-UA"/>
        </w:rPr>
        <w:t xml:space="preserve">Власова Н.О. Управління проектами : навчальний посібник / Н. О. Власова, В. А. </w:t>
      </w:r>
      <w:proofErr w:type="spellStart"/>
      <w:r w:rsidRPr="009A090B">
        <w:rPr>
          <w:rFonts w:ascii="Arial" w:hAnsi="Arial" w:cs="Arial"/>
          <w:lang w:val="uk-UA"/>
        </w:rPr>
        <w:t>Гросул</w:t>
      </w:r>
      <w:proofErr w:type="spellEnd"/>
      <w:r w:rsidRPr="009A090B">
        <w:rPr>
          <w:rFonts w:ascii="Arial" w:hAnsi="Arial" w:cs="Arial"/>
          <w:lang w:val="uk-UA"/>
        </w:rPr>
        <w:t xml:space="preserve">, Т. С. </w:t>
      </w:r>
      <w:proofErr w:type="spellStart"/>
      <w:r w:rsidRPr="009A090B">
        <w:rPr>
          <w:rFonts w:ascii="Arial" w:hAnsi="Arial" w:cs="Arial"/>
          <w:lang w:val="uk-UA"/>
        </w:rPr>
        <w:t>Пічугіна</w:t>
      </w:r>
      <w:proofErr w:type="spellEnd"/>
      <w:r w:rsidRPr="009A090B">
        <w:rPr>
          <w:rFonts w:ascii="Arial" w:hAnsi="Arial" w:cs="Arial"/>
          <w:lang w:val="uk-UA"/>
        </w:rPr>
        <w:t xml:space="preserve"> та ін. Харків – ХДУХТ, 2011</w:t>
      </w:r>
    </w:p>
    <w:p w:rsidR="00621981" w:rsidRPr="009A090B" w:rsidRDefault="00621981" w:rsidP="00621981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rFonts w:ascii="Arial" w:hAnsi="Arial" w:cs="Arial"/>
          <w:lang w:val="uk-UA"/>
        </w:rPr>
      </w:pPr>
      <w:r w:rsidRPr="009A090B">
        <w:rPr>
          <w:rFonts w:ascii="Arial" w:hAnsi="Arial" w:cs="Arial"/>
          <w:lang w:val="uk-UA"/>
        </w:rPr>
        <w:t>Тарасюк Г. М. Управління проектами : Навчальний посібник / Г. М. Тарасюк. – 4-е вид. – К.: Каравела, 2012. – 320 с.</w:t>
      </w:r>
    </w:p>
    <w:p w:rsidR="00621981" w:rsidRPr="00A34D9D" w:rsidRDefault="00621981" w:rsidP="00A34D9D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rFonts w:ascii="Arial" w:hAnsi="Arial" w:cs="Arial"/>
          <w:lang w:val="uk-UA"/>
        </w:rPr>
      </w:pPr>
      <w:proofErr w:type="spellStart"/>
      <w:r w:rsidRPr="009A090B">
        <w:rPr>
          <w:rFonts w:ascii="Arial" w:hAnsi="Arial" w:cs="Arial"/>
          <w:lang w:val="uk-UA"/>
        </w:rPr>
        <w:t>Ноздріна</w:t>
      </w:r>
      <w:proofErr w:type="spellEnd"/>
      <w:r w:rsidRPr="009A090B">
        <w:rPr>
          <w:rFonts w:ascii="Arial" w:hAnsi="Arial" w:cs="Arial"/>
          <w:lang w:val="uk-UA"/>
        </w:rPr>
        <w:t xml:space="preserve"> Л. В. Управління проектами : навчальний посібник / Л. В. </w:t>
      </w:r>
      <w:proofErr w:type="spellStart"/>
      <w:r w:rsidRPr="009A090B">
        <w:rPr>
          <w:rFonts w:ascii="Arial" w:hAnsi="Arial" w:cs="Arial"/>
          <w:lang w:val="uk-UA"/>
        </w:rPr>
        <w:t>Ноздріна</w:t>
      </w:r>
      <w:proofErr w:type="spellEnd"/>
      <w:r w:rsidRPr="009A090B">
        <w:rPr>
          <w:rFonts w:ascii="Arial" w:hAnsi="Arial" w:cs="Arial"/>
          <w:lang w:val="uk-UA"/>
        </w:rPr>
        <w:t xml:space="preserve">, В. І. </w:t>
      </w:r>
      <w:proofErr w:type="spellStart"/>
      <w:r w:rsidRPr="009A090B">
        <w:rPr>
          <w:rFonts w:ascii="Arial" w:hAnsi="Arial" w:cs="Arial"/>
          <w:lang w:val="uk-UA"/>
        </w:rPr>
        <w:t>Ящук</w:t>
      </w:r>
      <w:proofErr w:type="spellEnd"/>
      <w:r w:rsidRPr="009A090B">
        <w:rPr>
          <w:rFonts w:ascii="Arial" w:hAnsi="Arial" w:cs="Arial"/>
          <w:lang w:val="uk-UA"/>
        </w:rPr>
        <w:t xml:space="preserve">, О. І. </w:t>
      </w:r>
      <w:proofErr w:type="spellStart"/>
      <w:r w:rsidRPr="009A090B">
        <w:rPr>
          <w:rFonts w:ascii="Arial" w:hAnsi="Arial" w:cs="Arial"/>
          <w:lang w:val="uk-UA"/>
        </w:rPr>
        <w:t>Полотай</w:t>
      </w:r>
      <w:proofErr w:type="spellEnd"/>
      <w:r w:rsidRPr="009A090B">
        <w:rPr>
          <w:rFonts w:ascii="Arial" w:hAnsi="Arial" w:cs="Arial"/>
          <w:lang w:val="uk-UA"/>
        </w:rPr>
        <w:t>. – К.: ЦУЛ, 2010. – 432 с. [Електронний ресурс] – Режим доступу:</w:t>
      </w:r>
      <w:r w:rsidR="009A090B" w:rsidRPr="009A090B">
        <w:rPr>
          <w:rFonts w:ascii="Arial" w:hAnsi="Arial" w:cs="Arial"/>
          <w:lang w:val="uk-UA"/>
        </w:rPr>
        <w:t xml:space="preserve"> </w:t>
      </w:r>
      <w:r w:rsidR="009A090B" w:rsidRPr="009A090B">
        <w:rPr>
          <w:rFonts w:ascii="Arial" w:hAnsi="Arial" w:cs="Arial"/>
          <w:lang w:val="en-US"/>
        </w:rPr>
        <w:t>http</w:t>
      </w:r>
      <w:r w:rsidR="009A090B" w:rsidRPr="009A090B">
        <w:rPr>
          <w:rFonts w:ascii="Arial" w:hAnsi="Arial" w:cs="Arial"/>
          <w:lang w:val="uk-UA"/>
        </w:rPr>
        <w:t xml:space="preserve">: // </w:t>
      </w:r>
      <w:proofErr w:type="spellStart"/>
      <w:r w:rsidR="009A090B" w:rsidRPr="009A090B">
        <w:rPr>
          <w:rFonts w:ascii="Arial" w:hAnsi="Arial" w:cs="Arial"/>
          <w:lang w:val="en-US"/>
        </w:rPr>
        <w:t>ebooktime</w:t>
      </w:r>
      <w:proofErr w:type="spellEnd"/>
      <w:r w:rsidR="009A090B" w:rsidRPr="009A090B">
        <w:rPr>
          <w:rFonts w:ascii="Arial" w:hAnsi="Arial" w:cs="Arial"/>
          <w:lang w:val="uk-UA"/>
        </w:rPr>
        <w:t>.</w:t>
      </w:r>
      <w:r w:rsidR="009A090B" w:rsidRPr="009A090B">
        <w:rPr>
          <w:rFonts w:ascii="Arial" w:hAnsi="Arial" w:cs="Arial"/>
          <w:lang w:val="en-US"/>
        </w:rPr>
        <w:t>net</w:t>
      </w:r>
      <w:r w:rsidR="009A090B" w:rsidRPr="009A090B">
        <w:rPr>
          <w:rFonts w:ascii="Arial" w:hAnsi="Arial" w:cs="Arial"/>
          <w:lang w:val="uk-UA"/>
        </w:rPr>
        <w:t xml:space="preserve">/ </w:t>
      </w:r>
      <w:r w:rsidR="009A090B" w:rsidRPr="009A090B">
        <w:rPr>
          <w:rFonts w:ascii="Arial" w:hAnsi="Arial" w:cs="Arial"/>
          <w:lang w:val="en-US"/>
        </w:rPr>
        <w:t>book</w:t>
      </w:r>
      <w:r w:rsidR="009A090B" w:rsidRPr="009A090B">
        <w:rPr>
          <w:rFonts w:ascii="Arial" w:hAnsi="Arial" w:cs="Arial"/>
          <w:lang w:val="uk-UA"/>
        </w:rPr>
        <w:t xml:space="preserve"> 110.</w:t>
      </w:r>
      <w:r w:rsidR="009A090B" w:rsidRPr="009A090B">
        <w:rPr>
          <w:rFonts w:ascii="Arial" w:hAnsi="Arial" w:cs="Arial"/>
          <w:lang w:val="en-US"/>
        </w:rPr>
        <w:t>html</w:t>
      </w:r>
    </w:p>
    <w:p w:rsidR="007C2D6C" w:rsidRPr="004A675B" w:rsidRDefault="007C2D6C" w:rsidP="007C2D6C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4A675B">
        <w:rPr>
          <w:rFonts w:ascii="Arial" w:hAnsi="Arial" w:cs="Arial"/>
          <w:lang w:val="uk-UA"/>
        </w:rPr>
        <w:t>лекції,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практичні заняття, самостійна робота.</w:t>
      </w:r>
    </w:p>
    <w:p w:rsidR="007C2D6C" w:rsidRPr="004A675B" w:rsidRDefault="007C2D6C" w:rsidP="007C2D6C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426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Методи і критерії оцінювання:</w:t>
      </w:r>
    </w:p>
    <w:p w:rsidR="007C2D6C" w:rsidRPr="004A675B" w:rsidRDefault="007C2D6C" w:rsidP="007C2D6C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Поточний контроль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(80%) -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7C2D6C" w:rsidRPr="004A675B" w:rsidRDefault="007C2D6C" w:rsidP="007C2D6C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Пі</w:t>
      </w:r>
      <w:r w:rsidR="009A090B">
        <w:rPr>
          <w:rFonts w:ascii="Arial" w:hAnsi="Arial" w:cs="Arial"/>
          <w:lang w:val="uk-UA"/>
        </w:rPr>
        <w:t xml:space="preserve">дсумковий контроль (20%) – </w:t>
      </w:r>
      <w:proofErr w:type="spellStart"/>
      <w:r w:rsidR="009A090B" w:rsidRPr="009A090B">
        <w:rPr>
          <w:rFonts w:ascii="Arial" w:hAnsi="Arial" w:cs="Arial"/>
        </w:rPr>
        <w:t>екзамен</w:t>
      </w:r>
      <w:proofErr w:type="spellEnd"/>
      <w:r w:rsidRPr="004A675B">
        <w:rPr>
          <w:rFonts w:ascii="Arial" w:hAnsi="Arial" w:cs="Arial"/>
          <w:lang w:val="uk-UA"/>
        </w:rPr>
        <w:t xml:space="preserve"> (теоретичні питання</w:t>
      </w:r>
      <w:r w:rsidR="009A090B">
        <w:rPr>
          <w:rFonts w:ascii="Arial" w:hAnsi="Arial" w:cs="Arial"/>
          <w:lang w:val="uk-UA"/>
        </w:rPr>
        <w:t>, тести</w:t>
      </w:r>
      <w:r w:rsidRPr="004A675B">
        <w:rPr>
          <w:rFonts w:ascii="Arial" w:hAnsi="Arial" w:cs="Arial"/>
          <w:lang w:val="uk-UA"/>
        </w:rPr>
        <w:t>)</w:t>
      </w:r>
    </w:p>
    <w:p w:rsidR="007C2D6C" w:rsidRPr="004A675B" w:rsidRDefault="007C2D6C" w:rsidP="007C2D6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Мова навчання: </w:t>
      </w:r>
      <w:r w:rsidRPr="004A675B">
        <w:rPr>
          <w:rFonts w:ascii="Arial" w:hAnsi="Arial" w:cs="Arial"/>
          <w:lang w:val="uk-UA"/>
        </w:rPr>
        <w:t>українська</w:t>
      </w:r>
    </w:p>
    <w:p w:rsidR="007C2D6C" w:rsidRPr="004A675B" w:rsidRDefault="007C2D6C" w:rsidP="007C2D6C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7C2D6C" w:rsidRPr="004A675B" w:rsidRDefault="007C2D6C" w:rsidP="007C2D6C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7C2D6C" w:rsidRDefault="007C2D6C" w:rsidP="007C2D6C"/>
    <w:p w:rsidR="006D0598" w:rsidRPr="00A34D9D" w:rsidRDefault="006D0598"/>
    <w:sectPr w:rsidR="006D0598" w:rsidRPr="00A34D9D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E02"/>
    <w:multiLevelType w:val="hybridMultilevel"/>
    <w:tmpl w:val="9BF80430"/>
    <w:lvl w:ilvl="0" w:tplc="4E80FD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A0812"/>
    <w:multiLevelType w:val="hybridMultilevel"/>
    <w:tmpl w:val="7E200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F819F9"/>
    <w:multiLevelType w:val="hybridMultilevel"/>
    <w:tmpl w:val="1D6C10FA"/>
    <w:lvl w:ilvl="0" w:tplc="1B96A74A">
      <w:start w:val="2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E83D25"/>
    <w:multiLevelType w:val="hybridMultilevel"/>
    <w:tmpl w:val="4450462E"/>
    <w:lvl w:ilvl="0" w:tplc="1B96A74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2D6C"/>
    <w:rsid w:val="00165703"/>
    <w:rsid w:val="004F2B87"/>
    <w:rsid w:val="00621981"/>
    <w:rsid w:val="006D0598"/>
    <w:rsid w:val="00713B02"/>
    <w:rsid w:val="007C2D6C"/>
    <w:rsid w:val="007D163A"/>
    <w:rsid w:val="009A090B"/>
    <w:rsid w:val="00A34D9D"/>
    <w:rsid w:val="00B54F53"/>
    <w:rsid w:val="00EB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6C"/>
    <w:pPr>
      <w:ind w:left="720"/>
      <w:contextualSpacing/>
    </w:pPr>
  </w:style>
  <w:style w:type="paragraph" w:customStyle="1" w:styleId="Default">
    <w:name w:val="Default"/>
    <w:rsid w:val="007C2D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2018-04-26T06:41:00Z</dcterms:created>
  <dcterms:modified xsi:type="dcterms:W3CDTF">2018-05-04T07:22:00Z</dcterms:modified>
</cp:coreProperties>
</file>