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32" w:rsidRDefault="003E0532" w:rsidP="003E0532">
      <w:pPr>
        <w:tabs>
          <w:tab w:val="left" w:pos="0"/>
          <w:tab w:val="left" w:pos="142"/>
          <w:tab w:val="left" w:pos="284"/>
          <w:tab w:val="left" w:pos="993"/>
        </w:tabs>
        <w:jc w:val="both"/>
        <w:rPr>
          <w:lang w:val="uk-UA"/>
        </w:rPr>
      </w:pPr>
      <w:r>
        <w:rPr>
          <w:lang w:val="uk-UA"/>
        </w:rPr>
        <w:t xml:space="preserve">         </w:t>
      </w:r>
    </w:p>
    <w:p w:rsidR="003E0532" w:rsidRPr="004A675B" w:rsidRDefault="003E0532" w:rsidP="003E0532">
      <w:pPr>
        <w:tabs>
          <w:tab w:val="left" w:pos="0"/>
          <w:tab w:val="left" w:pos="142"/>
          <w:tab w:val="left" w:pos="284"/>
          <w:tab w:val="left" w:pos="993"/>
        </w:tabs>
        <w:jc w:val="both"/>
        <w:rPr>
          <w:rFonts w:ascii="Arial" w:hAnsi="Arial" w:cs="Arial"/>
          <w:b/>
          <w:lang w:val="uk-UA"/>
        </w:rPr>
      </w:pPr>
      <w:r>
        <w:rPr>
          <w:rFonts w:ascii="Arial" w:hAnsi="Arial" w:cs="Arial"/>
          <w:b/>
          <w:lang w:val="uk-UA"/>
        </w:rPr>
        <w:t xml:space="preserve">          1.</w:t>
      </w:r>
      <w:r w:rsidR="005D21E0">
        <w:rPr>
          <w:rFonts w:ascii="Arial" w:hAnsi="Arial" w:cs="Arial"/>
          <w:b/>
          <w:lang w:val="uk-UA"/>
        </w:rPr>
        <w:t xml:space="preserve"> </w:t>
      </w:r>
      <w:r>
        <w:rPr>
          <w:rFonts w:ascii="Arial" w:hAnsi="Arial" w:cs="Arial"/>
          <w:b/>
          <w:lang w:val="uk-UA"/>
        </w:rPr>
        <w:t>На</w:t>
      </w:r>
      <w:r w:rsidRPr="004A675B">
        <w:rPr>
          <w:rFonts w:ascii="Arial" w:hAnsi="Arial" w:cs="Arial"/>
          <w:b/>
          <w:lang w:val="uk-UA"/>
        </w:rPr>
        <w:t xml:space="preserve">зва модуля: </w:t>
      </w:r>
      <w:r>
        <w:rPr>
          <w:rFonts w:ascii="Arial" w:hAnsi="Arial" w:cs="Arial"/>
          <w:lang w:val="uk-UA"/>
        </w:rPr>
        <w:t>Управління підприємствами індустрії гостинності</w:t>
      </w:r>
    </w:p>
    <w:p w:rsidR="003E0532" w:rsidRPr="0036181F" w:rsidRDefault="003E0532" w:rsidP="003E0532">
      <w:pPr>
        <w:tabs>
          <w:tab w:val="left" w:pos="0"/>
          <w:tab w:val="left" w:pos="142"/>
          <w:tab w:val="left" w:pos="284"/>
          <w:tab w:val="left" w:pos="993"/>
        </w:tabs>
        <w:jc w:val="both"/>
        <w:rPr>
          <w:rFonts w:ascii="Arial" w:hAnsi="Arial" w:cs="Arial"/>
          <w:lang w:val="uk-UA"/>
        </w:rPr>
      </w:pPr>
      <w:r>
        <w:rPr>
          <w:rFonts w:ascii="Arial" w:hAnsi="Arial" w:cs="Arial"/>
          <w:b/>
          <w:lang w:val="uk-UA"/>
        </w:rPr>
        <w:t xml:space="preserve">          2.</w:t>
      </w:r>
      <w:r w:rsidR="005D21E0">
        <w:rPr>
          <w:rFonts w:ascii="Arial" w:hAnsi="Arial" w:cs="Arial"/>
          <w:b/>
          <w:lang w:val="uk-UA"/>
        </w:rPr>
        <w:t xml:space="preserve"> </w:t>
      </w:r>
      <w:r w:rsidRPr="004A675B">
        <w:rPr>
          <w:rFonts w:ascii="Arial" w:hAnsi="Arial" w:cs="Arial"/>
          <w:b/>
          <w:lang w:val="uk-UA"/>
        </w:rPr>
        <w:t xml:space="preserve">Код модуля: </w:t>
      </w:r>
      <w:r w:rsidR="0036181F" w:rsidRPr="0036181F">
        <w:rPr>
          <w:rFonts w:ascii="Arial" w:hAnsi="Arial" w:cs="Arial"/>
          <w:lang w:val="uk-UA"/>
        </w:rPr>
        <w:t>ТОТГРС_8_ВВ1.2.01_3</w:t>
      </w:r>
    </w:p>
    <w:p w:rsidR="003E0532" w:rsidRPr="0036181F" w:rsidRDefault="003E0532" w:rsidP="003E0532">
      <w:pPr>
        <w:tabs>
          <w:tab w:val="left" w:pos="0"/>
          <w:tab w:val="left" w:pos="142"/>
          <w:tab w:val="left" w:pos="284"/>
          <w:tab w:val="left" w:pos="993"/>
        </w:tabs>
        <w:jc w:val="both"/>
        <w:rPr>
          <w:rFonts w:ascii="Arial" w:hAnsi="Arial" w:cs="Arial"/>
          <w:lang w:val="uk-UA"/>
        </w:rPr>
      </w:pPr>
      <w:r>
        <w:rPr>
          <w:rFonts w:ascii="Arial" w:hAnsi="Arial" w:cs="Arial"/>
          <w:b/>
          <w:lang w:val="uk-UA"/>
        </w:rPr>
        <w:t xml:space="preserve">          3.</w:t>
      </w:r>
      <w:r w:rsidR="005D21E0">
        <w:rPr>
          <w:rFonts w:ascii="Arial" w:hAnsi="Arial" w:cs="Arial"/>
          <w:b/>
          <w:lang w:val="uk-UA"/>
        </w:rPr>
        <w:t xml:space="preserve"> </w:t>
      </w:r>
      <w:r w:rsidRPr="004A675B">
        <w:rPr>
          <w:rFonts w:ascii="Arial" w:hAnsi="Arial" w:cs="Arial"/>
          <w:b/>
          <w:lang w:val="uk-UA"/>
        </w:rPr>
        <w:t xml:space="preserve">Тип модуля: </w:t>
      </w:r>
      <w:r w:rsidR="0036181F" w:rsidRPr="0036181F">
        <w:rPr>
          <w:rFonts w:ascii="Arial" w:hAnsi="Arial" w:cs="Arial"/>
          <w:lang w:val="uk-UA"/>
        </w:rPr>
        <w:t>вибірковий</w:t>
      </w:r>
    </w:p>
    <w:p w:rsidR="003E0532" w:rsidRPr="004A675B" w:rsidRDefault="003E0532" w:rsidP="003E0532">
      <w:pPr>
        <w:tabs>
          <w:tab w:val="left" w:pos="0"/>
          <w:tab w:val="left" w:pos="142"/>
          <w:tab w:val="left" w:pos="284"/>
          <w:tab w:val="left" w:pos="993"/>
        </w:tabs>
        <w:jc w:val="both"/>
        <w:rPr>
          <w:rFonts w:ascii="Arial" w:hAnsi="Arial" w:cs="Arial"/>
          <w:b/>
          <w:lang w:val="uk-UA"/>
        </w:rPr>
      </w:pPr>
      <w:r>
        <w:rPr>
          <w:rFonts w:ascii="Arial" w:hAnsi="Arial" w:cs="Arial"/>
          <w:b/>
          <w:lang w:val="uk-UA"/>
        </w:rPr>
        <w:t xml:space="preserve">          4.</w:t>
      </w:r>
      <w:r w:rsidR="005D21E0">
        <w:rPr>
          <w:rFonts w:ascii="Arial" w:hAnsi="Arial" w:cs="Arial"/>
          <w:b/>
          <w:lang w:val="uk-UA"/>
        </w:rPr>
        <w:t xml:space="preserve"> </w:t>
      </w:r>
      <w:r w:rsidRPr="004A675B">
        <w:rPr>
          <w:rFonts w:ascii="Arial" w:hAnsi="Arial" w:cs="Arial"/>
          <w:b/>
          <w:lang w:val="uk-UA"/>
        </w:rPr>
        <w:t xml:space="preserve">Семестр: </w:t>
      </w:r>
      <w:r w:rsidR="0036181F" w:rsidRPr="0036181F">
        <w:rPr>
          <w:rFonts w:ascii="Arial" w:hAnsi="Arial" w:cs="Arial"/>
          <w:lang w:val="uk-UA"/>
        </w:rPr>
        <w:t>3</w:t>
      </w:r>
    </w:p>
    <w:p w:rsidR="003E0532" w:rsidRPr="004A675B" w:rsidRDefault="003E0532" w:rsidP="003E0532">
      <w:pPr>
        <w:tabs>
          <w:tab w:val="left" w:pos="0"/>
          <w:tab w:val="left" w:pos="142"/>
          <w:tab w:val="left" w:pos="284"/>
          <w:tab w:val="left" w:pos="993"/>
        </w:tabs>
        <w:jc w:val="both"/>
        <w:rPr>
          <w:rFonts w:ascii="Arial" w:hAnsi="Arial" w:cs="Arial"/>
          <w:b/>
          <w:lang w:val="uk-UA"/>
        </w:rPr>
      </w:pPr>
      <w:r>
        <w:rPr>
          <w:rFonts w:ascii="Arial" w:hAnsi="Arial" w:cs="Arial"/>
          <w:b/>
          <w:lang w:val="uk-UA"/>
        </w:rPr>
        <w:t xml:space="preserve">           5.</w:t>
      </w:r>
      <w:r w:rsidR="005D21E0">
        <w:rPr>
          <w:rFonts w:ascii="Arial" w:hAnsi="Arial" w:cs="Arial"/>
          <w:b/>
          <w:lang w:val="uk-UA"/>
        </w:rPr>
        <w:t xml:space="preserve"> </w:t>
      </w:r>
      <w:r w:rsidRPr="004A675B">
        <w:rPr>
          <w:rFonts w:ascii="Arial" w:hAnsi="Arial" w:cs="Arial"/>
          <w:b/>
          <w:lang w:val="uk-UA"/>
        </w:rPr>
        <w:t xml:space="preserve">Обсяг модуля: </w:t>
      </w:r>
      <w:r w:rsidRPr="004A675B">
        <w:rPr>
          <w:rFonts w:ascii="Arial" w:hAnsi="Arial" w:cs="Arial"/>
          <w:lang w:val="uk-UA"/>
        </w:rPr>
        <w:t>загальна кількість год. – 90 (кредитів</w:t>
      </w:r>
      <w:r w:rsidR="0036181F">
        <w:rPr>
          <w:rFonts w:ascii="Arial" w:hAnsi="Arial" w:cs="Arial"/>
          <w:lang w:val="uk-UA"/>
        </w:rPr>
        <w:t xml:space="preserve"> ЄКТС – 3);аудиторні години – 8</w:t>
      </w:r>
      <w:r w:rsidRPr="004A675B">
        <w:rPr>
          <w:rFonts w:ascii="Arial" w:hAnsi="Arial" w:cs="Arial"/>
          <w:lang w:val="uk-UA"/>
        </w:rPr>
        <w:t xml:space="preserve"> </w:t>
      </w:r>
      <w:r w:rsidR="0036181F">
        <w:rPr>
          <w:rFonts w:ascii="Arial" w:hAnsi="Arial" w:cs="Arial"/>
          <w:lang w:val="uk-UA"/>
        </w:rPr>
        <w:t>(лекції - 4 год., практичні – 4</w:t>
      </w:r>
      <w:r w:rsidRPr="004A675B">
        <w:rPr>
          <w:rFonts w:ascii="Arial" w:hAnsi="Arial" w:cs="Arial"/>
          <w:lang w:val="uk-UA"/>
        </w:rPr>
        <w:t xml:space="preserve"> год.)</w:t>
      </w:r>
    </w:p>
    <w:p w:rsidR="003E0532" w:rsidRPr="004A675B" w:rsidRDefault="003E0532" w:rsidP="003E0532">
      <w:pPr>
        <w:tabs>
          <w:tab w:val="left" w:pos="0"/>
          <w:tab w:val="left" w:pos="142"/>
          <w:tab w:val="left" w:pos="284"/>
          <w:tab w:val="left" w:pos="993"/>
        </w:tabs>
        <w:ind w:left="360"/>
        <w:jc w:val="both"/>
        <w:rPr>
          <w:rFonts w:ascii="Arial" w:hAnsi="Arial" w:cs="Arial"/>
          <w:b/>
          <w:lang w:val="uk-UA"/>
        </w:rPr>
      </w:pPr>
      <w:r>
        <w:rPr>
          <w:rFonts w:ascii="Arial" w:hAnsi="Arial" w:cs="Arial"/>
          <w:b/>
          <w:lang w:val="uk-UA"/>
        </w:rPr>
        <w:t xml:space="preserve">    6.</w:t>
      </w:r>
      <w:r w:rsidR="005D21E0">
        <w:rPr>
          <w:rFonts w:ascii="Arial" w:hAnsi="Arial" w:cs="Arial"/>
          <w:b/>
          <w:lang w:val="uk-UA"/>
        </w:rPr>
        <w:t xml:space="preserve"> </w:t>
      </w:r>
      <w:r w:rsidRPr="004A675B">
        <w:rPr>
          <w:rFonts w:ascii="Arial" w:hAnsi="Arial" w:cs="Arial"/>
          <w:b/>
          <w:lang w:val="uk-UA"/>
        </w:rPr>
        <w:t xml:space="preserve">Лектор: </w:t>
      </w:r>
      <w:proofErr w:type="spellStart"/>
      <w:r>
        <w:rPr>
          <w:rFonts w:ascii="Arial" w:hAnsi="Arial" w:cs="Arial"/>
          <w:lang w:val="uk-UA"/>
        </w:rPr>
        <w:t>Вуйченко</w:t>
      </w:r>
      <w:proofErr w:type="spellEnd"/>
      <w:r>
        <w:rPr>
          <w:rFonts w:ascii="Arial" w:hAnsi="Arial" w:cs="Arial"/>
          <w:lang w:val="uk-UA"/>
        </w:rPr>
        <w:t xml:space="preserve"> Марина Анатоліївна – доктор</w:t>
      </w:r>
      <w:r w:rsidR="0036181F">
        <w:rPr>
          <w:rFonts w:ascii="Arial" w:hAnsi="Arial" w:cs="Arial"/>
          <w:lang w:val="uk-UA"/>
        </w:rPr>
        <w:t xml:space="preserve"> економічних наук, професор</w:t>
      </w:r>
      <w:r>
        <w:rPr>
          <w:rFonts w:ascii="Arial" w:hAnsi="Arial" w:cs="Arial"/>
          <w:lang w:val="uk-UA"/>
        </w:rPr>
        <w:t>.</w:t>
      </w:r>
    </w:p>
    <w:p w:rsidR="003E0532" w:rsidRPr="004A675B" w:rsidRDefault="003E0532" w:rsidP="003E0532">
      <w:pPr>
        <w:tabs>
          <w:tab w:val="left" w:pos="0"/>
          <w:tab w:val="left" w:pos="142"/>
          <w:tab w:val="left" w:pos="284"/>
          <w:tab w:val="left" w:pos="993"/>
        </w:tabs>
        <w:ind w:left="360"/>
        <w:jc w:val="both"/>
        <w:rPr>
          <w:rFonts w:ascii="Arial" w:hAnsi="Arial" w:cs="Arial"/>
          <w:lang w:val="uk-UA"/>
        </w:rPr>
      </w:pPr>
      <w:r>
        <w:rPr>
          <w:rFonts w:ascii="Arial" w:hAnsi="Arial" w:cs="Arial"/>
          <w:b/>
          <w:lang w:val="uk-UA"/>
        </w:rPr>
        <w:t xml:space="preserve">    7.</w:t>
      </w:r>
      <w:r w:rsidR="005D21E0">
        <w:rPr>
          <w:rFonts w:ascii="Arial" w:hAnsi="Arial" w:cs="Arial"/>
          <w:b/>
          <w:lang w:val="uk-UA"/>
        </w:rPr>
        <w:t xml:space="preserve"> </w:t>
      </w:r>
      <w:r w:rsidRPr="004A675B">
        <w:rPr>
          <w:rFonts w:ascii="Arial" w:hAnsi="Arial" w:cs="Arial"/>
          <w:b/>
          <w:lang w:val="uk-UA"/>
        </w:rPr>
        <w:t xml:space="preserve">Результати навчання: </w:t>
      </w:r>
      <w:r>
        <w:rPr>
          <w:rFonts w:ascii="Arial" w:hAnsi="Arial" w:cs="Arial"/>
          <w:lang w:val="uk-UA"/>
        </w:rPr>
        <w:t>у</w:t>
      </w:r>
      <w:r w:rsidRPr="004A675B">
        <w:rPr>
          <w:rFonts w:ascii="Arial" w:hAnsi="Arial" w:cs="Arial"/>
          <w:lang w:val="uk-UA"/>
        </w:rPr>
        <w:t xml:space="preserve"> результаті вивчення модуля  студент </w:t>
      </w:r>
      <w:r w:rsidRPr="004A675B">
        <w:rPr>
          <w:rFonts w:ascii="Arial" w:hAnsi="Arial" w:cs="Arial"/>
          <w:b/>
          <w:lang w:val="uk-UA"/>
        </w:rPr>
        <w:t>повинен:</w:t>
      </w:r>
      <w:r w:rsidRPr="004A675B">
        <w:rPr>
          <w:rFonts w:ascii="Arial" w:hAnsi="Arial" w:cs="Arial"/>
          <w:lang w:val="uk-UA"/>
        </w:rPr>
        <w:t xml:space="preserve"> </w:t>
      </w:r>
    </w:p>
    <w:p w:rsidR="003E0532" w:rsidRPr="00EA095E" w:rsidRDefault="003E0532" w:rsidP="003E0532">
      <w:pPr>
        <w:pStyle w:val="Default"/>
        <w:ind w:firstLine="709"/>
        <w:jc w:val="both"/>
        <w:rPr>
          <w:rFonts w:ascii="Arial" w:hAnsi="Arial" w:cs="Arial"/>
          <w:bCs/>
          <w:lang w:val="uk-UA"/>
        </w:rPr>
      </w:pPr>
      <w:r w:rsidRPr="004A675B">
        <w:rPr>
          <w:rFonts w:ascii="Arial" w:hAnsi="Arial" w:cs="Arial"/>
          <w:b/>
          <w:bCs/>
          <w:lang w:val="uk-UA"/>
        </w:rPr>
        <w:t xml:space="preserve">знати: </w:t>
      </w:r>
      <w:r w:rsidRPr="00EA095E">
        <w:rPr>
          <w:rFonts w:ascii="Arial" w:hAnsi="Arial" w:cs="Arial"/>
          <w:bCs/>
          <w:lang w:val="uk-UA"/>
        </w:rPr>
        <w:t>теоретичні</w:t>
      </w:r>
      <w:r>
        <w:rPr>
          <w:rFonts w:ascii="Arial" w:hAnsi="Arial" w:cs="Arial"/>
          <w:b/>
          <w:bCs/>
          <w:lang w:val="uk-UA"/>
        </w:rPr>
        <w:t xml:space="preserve">  </w:t>
      </w:r>
      <w:r w:rsidRPr="00EA095E">
        <w:rPr>
          <w:rFonts w:ascii="Arial" w:hAnsi="Arial" w:cs="Arial"/>
          <w:bCs/>
          <w:lang w:val="uk-UA"/>
        </w:rPr>
        <w:t>засади</w:t>
      </w:r>
      <w:r>
        <w:rPr>
          <w:rFonts w:ascii="Arial" w:hAnsi="Arial" w:cs="Arial"/>
          <w:bCs/>
          <w:lang w:val="uk-UA"/>
        </w:rPr>
        <w:t xml:space="preserve"> управління підприємствами туристичної діяльності; функції, принципи та методи управління туристичним бізнесом; порядок створення закладів послуг і технологію процесів обслуговування клієнтів фірми; найповніші досягнення в управлінні сучасними підприємствами туристичного бізнесу. </w:t>
      </w:r>
    </w:p>
    <w:p w:rsidR="003E0532" w:rsidRDefault="003E0532" w:rsidP="003E0532">
      <w:pPr>
        <w:pStyle w:val="Default"/>
        <w:ind w:firstLine="709"/>
        <w:jc w:val="both"/>
        <w:rPr>
          <w:rFonts w:ascii="Arial" w:hAnsi="Arial" w:cs="Arial"/>
          <w:b/>
          <w:bCs/>
          <w:lang w:val="uk-UA"/>
        </w:rPr>
      </w:pPr>
      <w:r>
        <w:rPr>
          <w:rFonts w:ascii="Arial" w:hAnsi="Arial" w:cs="Arial"/>
          <w:b/>
          <w:bCs/>
          <w:lang w:val="uk-UA"/>
        </w:rPr>
        <w:t>в</w:t>
      </w:r>
      <w:r w:rsidRPr="004A675B">
        <w:rPr>
          <w:rFonts w:ascii="Arial" w:hAnsi="Arial" w:cs="Arial"/>
          <w:b/>
          <w:bCs/>
          <w:lang w:val="uk-UA"/>
        </w:rPr>
        <w:t>міти</w:t>
      </w:r>
      <w:r>
        <w:rPr>
          <w:rFonts w:ascii="Arial" w:hAnsi="Arial" w:cs="Arial"/>
          <w:b/>
          <w:bCs/>
          <w:lang w:val="uk-UA"/>
        </w:rPr>
        <w:t xml:space="preserve">: </w:t>
      </w:r>
      <w:r w:rsidRPr="00227E77">
        <w:rPr>
          <w:rFonts w:ascii="Arial" w:hAnsi="Arial" w:cs="Arial"/>
          <w:bCs/>
          <w:lang w:val="uk-UA"/>
        </w:rPr>
        <w:t>створювати</w:t>
      </w:r>
      <w:r>
        <w:rPr>
          <w:rFonts w:ascii="Arial" w:hAnsi="Arial" w:cs="Arial"/>
          <w:b/>
          <w:bCs/>
          <w:lang w:val="uk-UA"/>
        </w:rPr>
        <w:t xml:space="preserve"> </w:t>
      </w:r>
      <w:r w:rsidRPr="00227E77">
        <w:rPr>
          <w:rFonts w:ascii="Arial" w:hAnsi="Arial" w:cs="Arial"/>
          <w:bCs/>
          <w:lang w:val="uk-UA"/>
        </w:rPr>
        <w:t>суб’єкти підприємницької діяльності в галузі надання туристичних послуг</w:t>
      </w:r>
      <w:r>
        <w:rPr>
          <w:rFonts w:ascii="Arial" w:hAnsi="Arial" w:cs="Arial"/>
          <w:bCs/>
          <w:lang w:val="uk-UA"/>
        </w:rPr>
        <w:t>; правильно оцінювати процеси, що відбуваються в сучасній діловій активності в туристичному бізнесі; розробляти технологію обслуговування клієнтів; налагоджувати договірні відносини в бізнесі, приймати ефективні управлінські рішення; проводити ділові нарада та управляти персоналом підприємства; створювати підприємства індустрії туризму; використовувати здобуті теоретичні знання у практичній професійній діяльності.</w:t>
      </w:r>
      <w:r w:rsidRPr="00227E77">
        <w:rPr>
          <w:rFonts w:ascii="Arial" w:hAnsi="Arial" w:cs="Arial"/>
          <w:bCs/>
          <w:lang w:val="uk-UA"/>
        </w:rPr>
        <w:t xml:space="preserve">  </w:t>
      </w:r>
    </w:p>
    <w:p w:rsidR="003E0532" w:rsidRPr="004A675B" w:rsidRDefault="003E0532" w:rsidP="003E0532">
      <w:pPr>
        <w:pStyle w:val="Default"/>
        <w:ind w:firstLine="709"/>
        <w:jc w:val="both"/>
        <w:rPr>
          <w:rFonts w:ascii="Arial" w:hAnsi="Arial" w:cs="Arial"/>
          <w:b/>
          <w:lang w:val="uk-UA"/>
        </w:rPr>
      </w:pPr>
      <w:r w:rsidRPr="004A675B">
        <w:rPr>
          <w:rFonts w:ascii="Arial" w:hAnsi="Arial" w:cs="Arial"/>
          <w:b/>
          <w:lang w:val="uk-UA"/>
        </w:rPr>
        <w:t>8.</w:t>
      </w:r>
      <w:r w:rsidR="005D21E0">
        <w:rPr>
          <w:rFonts w:ascii="Arial" w:hAnsi="Arial" w:cs="Arial"/>
          <w:b/>
          <w:lang w:val="uk-UA"/>
        </w:rPr>
        <w:t xml:space="preserve"> </w:t>
      </w:r>
      <w:r w:rsidRPr="004A675B">
        <w:rPr>
          <w:rFonts w:ascii="Arial" w:hAnsi="Arial" w:cs="Arial"/>
          <w:b/>
          <w:lang w:val="uk-UA"/>
        </w:rPr>
        <w:t xml:space="preserve">Спосіб навчання: </w:t>
      </w:r>
      <w:r w:rsidRPr="004A675B">
        <w:rPr>
          <w:rFonts w:ascii="Arial" w:hAnsi="Arial" w:cs="Arial"/>
          <w:lang w:val="uk-UA"/>
        </w:rPr>
        <w:t>аудиторні заняття</w:t>
      </w:r>
    </w:p>
    <w:p w:rsidR="003E0532" w:rsidRPr="004A675B" w:rsidRDefault="003E0532" w:rsidP="003E0532">
      <w:pPr>
        <w:pStyle w:val="a3"/>
        <w:tabs>
          <w:tab w:val="left" w:pos="0"/>
          <w:tab w:val="left" w:pos="142"/>
          <w:tab w:val="left" w:pos="284"/>
          <w:tab w:val="left" w:pos="993"/>
          <w:tab w:val="left" w:pos="1134"/>
        </w:tabs>
        <w:autoSpaceDE w:val="0"/>
        <w:autoSpaceDN w:val="0"/>
        <w:adjustRightInd w:val="0"/>
        <w:ind w:left="709"/>
        <w:jc w:val="both"/>
        <w:rPr>
          <w:rFonts w:ascii="Arial" w:hAnsi="Arial" w:cs="Arial"/>
          <w:b/>
          <w:lang w:val="uk-UA"/>
        </w:rPr>
      </w:pPr>
      <w:r w:rsidRPr="004A675B">
        <w:rPr>
          <w:rFonts w:ascii="Arial" w:hAnsi="Arial" w:cs="Arial"/>
          <w:b/>
          <w:lang w:val="uk-UA"/>
        </w:rPr>
        <w:t>9.</w:t>
      </w:r>
      <w:r w:rsidR="005D21E0">
        <w:rPr>
          <w:rFonts w:ascii="Arial" w:hAnsi="Arial" w:cs="Arial"/>
          <w:b/>
          <w:lang w:val="uk-UA"/>
        </w:rPr>
        <w:t xml:space="preserve"> </w:t>
      </w:r>
      <w:r w:rsidRPr="004A675B">
        <w:rPr>
          <w:rFonts w:ascii="Arial" w:hAnsi="Arial" w:cs="Arial"/>
          <w:b/>
          <w:lang w:val="uk-UA"/>
        </w:rPr>
        <w:t xml:space="preserve">Необхідні попередні та супутні модулі: </w:t>
      </w:r>
    </w:p>
    <w:p w:rsidR="003E0532" w:rsidRPr="0036181F" w:rsidRDefault="003E0532" w:rsidP="003E0532">
      <w:pPr>
        <w:autoSpaceDE w:val="0"/>
        <w:autoSpaceDN w:val="0"/>
        <w:adjustRightInd w:val="0"/>
        <w:rPr>
          <w:rFonts w:ascii="Arial" w:eastAsiaTheme="minorHAnsi" w:hAnsi="Arial" w:cs="Arial"/>
          <w:lang w:val="uk-UA" w:eastAsia="en-US"/>
        </w:rPr>
      </w:pPr>
      <w:r>
        <w:rPr>
          <w:rFonts w:ascii="Arial" w:hAnsi="Arial" w:cs="Arial"/>
          <w:lang w:val="uk-UA"/>
        </w:rPr>
        <w:t xml:space="preserve">    </w:t>
      </w:r>
      <w:r w:rsidRPr="004A675B">
        <w:rPr>
          <w:rFonts w:ascii="Arial" w:hAnsi="Arial" w:cs="Arial"/>
          <w:lang w:val="uk-UA"/>
        </w:rPr>
        <w:t xml:space="preserve"> </w:t>
      </w:r>
      <w:proofErr w:type="spellStart"/>
      <w:r w:rsidR="0036181F">
        <w:rPr>
          <w:rFonts w:ascii="Arial" w:hAnsi="Arial" w:cs="Arial"/>
          <w:b/>
          <w:lang w:val="uk-UA"/>
        </w:rPr>
        <w:t>пререквізити</w:t>
      </w:r>
      <w:proofErr w:type="spellEnd"/>
      <w:r w:rsidR="0036181F">
        <w:rPr>
          <w:rFonts w:ascii="Arial" w:hAnsi="Arial" w:cs="Arial"/>
          <w:b/>
          <w:lang w:val="uk-UA"/>
        </w:rPr>
        <w:t xml:space="preserve">: </w:t>
      </w:r>
      <w:r w:rsidR="0036181F">
        <w:rPr>
          <w:rFonts w:ascii="Arial" w:eastAsiaTheme="minorHAnsi" w:hAnsi="Arial" w:cs="Arial"/>
          <w:lang w:val="uk-UA" w:eastAsia="en-US"/>
        </w:rPr>
        <w:t xml:space="preserve">«Стратегічний менеджмент», «Управління туристичними </w:t>
      </w:r>
      <w:proofErr w:type="spellStart"/>
      <w:r w:rsidR="0036181F">
        <w:rPr>
          <w:rFonts w:ascii="Arial" w:eastAsiaTheme="minorHAnsi" w:hAnsi="Arial" w:cs="Arial"/>
          <w:lang w:val="uk-UA" w:eastAsia="en-US"/>
        </w:rPr>
        <w:t>дестинаціями</w:t>
      </w:r>
      <w:proofErr w:type="spellEnd"/>
      <w:r w:rsidR="0036181F">
        <w:rPr>
          <w:rFonts w:ascii="Arial" w:eastAsiaTheme="minorHAnsi" w:hAnsi="Arial" w:cs="Arial"/>
          <w:lang w:val="uk-UA" w:eastAsia="en-US"/>
        </w:rPr>
        <w:t>»</w:t>
      </w:r>
    </w:p>
    <w:p w:rsidR="003E0532" w:rsidRPr="00D35B28" w:rsidRDefault="003E0532" w:rsidP="003E0532">
      <w:pPr>
        <w:rPr>
          <w:rFonts w:ascii="Arial" w:eastAsiaTheme="minorHAnsi" w:hAnsi="Arial" w:cs="Arial"/>
          <w:lang w:val="uk-UA" w:eastAsia="en-US"/>
        </w:rPr>
      </w:pPr>
      <w:r w:rsidRPr="0036181F">
        <w:rPr>
          <w:rFonts w:ascii="Arial" w:eastAsiaTheme="minorHAnsi" w:hAnsi="Arial" w:cs="Arial"/>
          <w:lang w:val="uk-UA" w:eastAsia="en-US"/>
        </w:rPr>
        <w:t xml:space="preserve">  </w:t>
      </w:r>
      <w:proofErr w:type="spellStart"/>
      <w:r w:rsidRPr="0036181F">
        <w:rPr>
          <w:rFonts w:ascii="Arial" w:hAnsi="Arial" w:cs="Arial"/>
          <w:b/>
          <w:lang w:val="uk-UA"/>
        </w:rPr>
        <w:t>кореквізити</w:t>
      </w:r>
      <w:proofErr w:type="spellEnd"/>
      <w:r w:rsidRPr="0036181F">
        <w:rPr>
          <w:rFonts w:ascii="Arial" w:hAnsi="Arial" w:cs="Arial"/>
          <w:b/>
          <w:lang w:val="uk-UA"/>
        </w:rPr>
        <w:t>:</w:t>
      </w:r>
      <w:r w:rsidRPr="00D35B28">
        <w:rPr>
          <w:rFonts w:ascii="Arial" w:hAnsi="Arial" w:cs="Arial"/>
          <w:lang w:val="uk-UA"/>
        </w:rPr>
        <w:t xml:space="preserve"> </w:t>
      </w:r>
      <w:r w:rsidR="0036181F">
        <w:rPr>
          <w:rFonts w:ascii="Arial" w:hAnsi="Arial" w:cs="Arial"/>
          <w:lang w:val="uk-UA"/>
        </w:rPr>
        <w:t>«</w:t>
      </w:r>
      <w:r w:rsidR="005D21E0">
        <w:rPr>
          <w:rFonts w:ascii="Arial" w:hAnsi="Arial" w:cs="Arial"/>
          <w:lang w:val="uk-UA"/>
        </w:rPr>
        <w:t>Управління маркетинговими послугами підприємств готельного та туристичного бізнесу</w:t>
      </w:r>
      <w:r w:rsidR="00BA6B1C">
        <w:rPr>
          <w:rFonts w:ascii="Arial" w:hAnsi="Arial" w:cs="Arial"/>
          <w:lang w:val="uk-UA"/>
        </w:rPr>
        <w:t>»</w:t>
      </w:r>
      <w:r w:rsidRPr="00D35B28">
        <w:rPr>
          <w:rFonts w:ascii="Arial" w:hAnsi="Arial" w:cs="Arial"/>
          <w:b/>
          <w:bCs/>
          <w:lang w:val="uk-UA"/>
        </w:rPr>
        <w:t xml:space="preserve"> </w:t>
      </w:r>
      <w:r w:rsidRPr="00D35B28">
        <w:rPr>
          <w:rFonts w:ascii="Arial" w:hAnsi="Arial" w:cs="Arial"/>
          <w:bCs/>
          <w:lang w:val="uk-UA"/>
        </w:rPr>
        <w:t>.</w:t>
      </w:r>
      <w:r w:rsidRPr="00D35B28">
        <w:rPr>
          <w:rFonts w:ascii="Arial" w:hAnsi="Arial" w:cs="Arial"/>
          <w:lang w:val="uk-UA"/>
        </w:rPr>
        <w:t xml:space="preserve">  </w:t>
      </w:r>
    </w:p>
    <w:p w:rsidR="003E0532" w:rsidRPr="002565A9" w:rsidRDefault="003E0532" w:rsidP="003E0532">
      <w:pPr>
        <w:autoSpaceDE w:val="0"/>
        <w:autoSpaceDN w:val="0"/>
        <w:adjustRightInd w:val="0"/>
        <w:jc w:val="both"/>
        <w:rPr>
          <w:rFonts w:ascii="Arial" w:hAnsi="Arial" w:cs="Arial"/>
          <w:lang w:val="uk-UA"/>
        </w:rPr>
      </w:pPr>
      <w:r>
        <w:rPr>
          <w:rFonts w:ascii="Arial" w:hAnsi="Arial" w:cs="Arial"/>
          <w:b/>
          <w:lang w:val="uk-UA"/>
        </w:rPr>
        <w:t xml:space="preserve">         </w:t>
      </w:r>
      <w:r w:rsidRPr="004A675B">
        <w:rPr>
          <w:rFonts w:ascii="Arial" w:hAnsi="Arial" w:cs="Arial"/>
          <w:b/>
          <w:lang w:val="uk-UA"/>
        </w:rPr>
        <w:t xml:space="preserve">10. Зміст модуля: </w:t>
      </w:r>
      <w:r w:rsidRPr="002565A9">
        <w:rPr>
          <w:rFonts w:ascii="Arial" w:hAnsi="Arial" w:cs="Arial"/>
          <w:lang w:val="uk-UA"/>
        </w:rPr>
        <w:t>Індустрія туризму як галузь національної економіки.</w:t>
      </w:r>
      <w:r>
        <w:rPr>
          <w:rFonts w:ascii="Arial" w:hAnsi="Arial" w:cs="Arial"/>
          <w:lang w:val="uk-UA"/>
        </w:rPr>
        <w:t xml:space="preserve"> Сучасний туристичний ринок та перспективи його розвитку. Особливості туристичного ринку як ринку послуг. Фактори «пріоритетності» як основа розвитку національної індустрії туризму. Специфіка процесу управління  туристичним підприємством. Планування діяльності туристичного підприємства. Організаційна функція у менеджменті туризму. Мотивація як функція управління. Глобалізація економіки і вибір нових організаційних форм управління організаціями індустрії туризму. Роль персоналу у поліпшенні якості туристичних послуг. </w:t>
      </w:r>
      <w:proofErr w:type="spellStart"/>
      <w:r>
        <w:rPr>
          <w:rFonts w:ascii="Arial" w:hAnsi="Arial" w:cs="Arial"/>
          <w:lang w:val="uk-UA"/>
        </w:rPr>
        <w:t>Взаємозв</w:t>
      </w:r>
      <w:proofErr w:type="spellEnd"/>
      <w:r w:rsidRPr="00E26276">
        <w:rPr>
          <w:rFonts w:ascii="Arial" w:hAnsi="Arial" w:cs="Arial"/>
        </w:rPr>
        <w:t>’</w:t>
      </w:r>
      <w:proofErr w:type="spellStart"/>
      <w:r>
        <w:rPr>
          <w:rFonts w:ascii="Arial" w:hAnsi="Arial" w:cs="Arial"/>
          <w:lang w:val="uk-UA"/>
        </w:rPr>
        <w:t>язок</w:t>
      </w:r>
      <w:proofErr w:type="spellEnd"/>
      <w:r>
        <w:rPr>
          <w:rFonts w:ascii="Arial" w:hAnsi="Arial" w:cs="Arial"/>
          <w:lang w:val="uk-UA"/>
        </w:rPr>
        <w:t xml:space="preserve"> корпоративної культури та конкурентоспроможності організацій індустрії туризму.</w:t>
      </w:r>
    </w:p>
    <w:p w:rsidR="003E0532" w:rsidRPr="006A1111" w:rsidRDefault="003E0532" w:rsidP="003E0532">
      <w:pPr>
        <w:autoSpaceDE w:val="0"/>
        <w:autoSpaceDN w:val="0"/>
        <w:adjustRightInd w:val="0"/>
        <w:spacing w:after="36"/>
        <w:ind w:firstLine="284"/>
        <w:jc w:val="both"/>
        <w:rPr>
          <w:rFonts w:ascii="Arial" w:eastAsiaTheme="minorHAnsi" w:hAnsi="Arial" w:cs="Arial"/>
          <w:color w:val="000000"/>
          <w:lang w:val="uk-UA" w:eastAsia="en-US"/>
        </w:rPr>
      </w:pPr>
      <w:r w:rsidRPr="006A1111">
        <w:rPr>
          <w:rFonts w:ascii="Arial" w:hAnsi="Arial" w:cs="Arial"/>
          <w:b/>
        </w:rPr>
        <w:t>11.</w:t>
      </w:r>
      <w:r w:rsidR="005D21E0">
        <w:rPr>
          <w:rFonts w:ascii="Arial" w:hAnsi="Arial" w:cs="Arial"/>
          <w:b/>
          <w:lang w:val="uk-UA"/>
        </w:rPr>
        <w:t xml:space="preserve"> </w:t>
      </w:r>
      <w:r w:rsidRPr="006A1111">
        <w:rPr>
          <w:rFonts w:ascii="Arial" w:hAnsi="Arial" w:cs="Arial"/>
          <w:b/>
        </w:rPr>
        <w:t xml:space="preserve">Рекомендована </w:t>
      </w:r>
      <w:proofErr w:type="spellStart"/>
      <w:proofErr w:type="gramStart"/>
      <w:r w:rsidRPr="006A1111">
        <w:rPr>
          <w:rFonts w:ascii="Arial" w:hAnsi="Arial" w:cs="Arial"/>
          <w:b/>
        </w:rPr>
        <w:t>л</w:t>
      </w:r>
      <w:proofErr w:type="gramEnd"/>
      <w:r w:rsidRPr="006A1111">
        <w:rPr>
          <w:rFonts w:ascii="Arial" w:hAnsi="Arial" w:cs="Arial"/>
          <w:b/>
        </w:rPr>
        <w:t>ітература</w:t>
      </w:r>
      <w:proofErr w:type="spellEnd"/>
      <w:r w:rsidRPr="006A1111">
        <w:rPr>
          <w:rFonts w:ascii="Arial" w:hAnsi="Arial" w:cs="Arial"/>
          <w:b/>
        </w:rPr>
        <w:t>:</w:t>
      </w:r>
      <w:r w:rsidRPr="006A1111">
        <w:rPr>
          <w:rFonts w:ascii="Arial" w:eastAsiaTheme="minorHAnsi" w:hAnsi="Arial" w:cs="Arial"/>
          <w:color w:val="000000"/>
          <w:lang w:val="uk-UA" w:eastAsia="en-US"/>
        </w:rPr>
        <w:t xml:space="preserve"> </w:t>
      </w:r>
    </w:p>
    <w:p w:rsidR="003E0532" w:rsidRPr="006A1111" w:rsidRDefault="003E0532" w:rsidP="003E0532">
      <w:pPr>
        <w:pStyle w:val="a4"/>
        <w:tabs>
          <w:tab w:val="left" w:pos="426"/>
        </w:tabs>
        <w:ind w:firstLine="0"/>
        <w:jc w:val="both"/>
        <w:rPr>
          <w:rFonts w:ascii="Arial" w:eastAsiaTheme="minorHAnsi" w:hAnsi="Arial" w:cs="Arial"/>
          <w:color w:val="000000"/>
          <w:sz w:val="24"/>
          <w:lang w:eastAsia="en-US"/>
        </w:rPr>
      </w:pPr>
      <w:r w:rsidRPr="006A1111">
        <w:rPr>
          <w:rFonts w:ascii="Arial" w:eastAsiaTheme="minorHAnsi" w:hAnsi="Arial" w:cs="Arial"/>
          <w:color w:val="000000"/>
          <w:sz w:val="24"/>
          <w:lang w:eastAsia="en-US"/>
        </w:rPr>
        <w:t xml:space="preserve">1.Біль М. Механізм державного управління туристичною галуззю : наукова розробка / М. Біль, Г. Третяк, О. </w:t>
      </w:r>
      <w:proofErr w:type="spellStart"/>
      <w:r w:rsidRPr="006A1111">
        <w:rPr>
          <w:rFonts w:ascii="Arial" w:eastAsiaTheme="minorHAnsi" w:hAnsi="Arial" w:cs="Arial"/>
          <w:color w:val="000000"/>
          <w:sz w:val="24"/>
          <w:lang w:eastAsia="en-US"/>
        </w:rPr>
        <w:t>Крайник</w:t>
      </w:r>
      <w:proofErr w:type="spellEnd"/>
      <w:r w:rsidRPr="006A1111">
        <w:rPr>
          <w:rFonts w:ascii="Arial" w:eastAsiaTheme="minorHAnsi" w:hAnsi="Arial" w:cs="Arial"/>
          <w:color w:val="000000"/>
          <w:sz w:val="24"/>
          <w:lang w:eastAsia="en-US"/>
        </w:rPr>
        <w:t xml:space="preserve">. – К. : </w:t>
      </w:r>
      <w:proofErr w:type="spellStart"/>
      <w:r w:rsidRPr="006A1111">
        <w:rPr>
          <w:rFonts w:ascii="Arial" w:eastAsiaTheme="minorHAnsi" w:hAnsi="Arial" w:cs="Arial"/>
          <w:color w:val="000000"/>
          <w:sz w:val="24"/>
          <w:lang w:eastAsia="en-US"/>
        </w:rPr>
        <w:t>НАДУ</w:t>
      </w:r>
      <w:proofErr w:type="spellEnd"/>
      <w:r w:rsidRPr="006A1111">
        <w:rPr>
          <w:rFonts w:ascii="Arial" w:eastAsiaTheme="minorHAnsi" w:hAnsi="Arial" w:cs="Arial"/>
          <w:color w:val="000000"/>
          <w:sz w:val="24"/>
          <w:lang w:eastAsia="en-US"/>
        </w:rPr>
        <w:t xml:space="preserve">, 2012. – 40 с. </w:t>
      </w:r>
    </w:p>
    <w:p w:rsidR="003E0532" w:rsidRPr="006A1111" w:rsidRDefault="003E0532" w:rsidP="003E0532">
      <w:pPr>
        <w:pStyle w:val="a4"/>
        <w:tabs>
          <w:tab w:val="left" w:pos="426"/>
        </w:tabs>
        <w:ind w:firstLine="0"/>
        <w:jc w:val="both"/>
        <w:rPr>
          <w:rFonts w:ascii="Calibri" w:hAnsi="Calibri" w:cs="Calibri"/>
          <w:sz w:val="24"/>
        </w:rPr>
      </w:pPr>
      <w:r w:rsidRPr="006A1111">
        <w:rPr>
          <w:rFonts w:ascii="Arial" w:eastAsiaTheme="minorHAnsi" w:hAnsi="Arial" w:cs="Arial"/>
          <w:color w:val="000000"/>
          <w:sz w:val="24"/>
          <w:lang w:eastAsia="en-US"/>
        </w:rPr>
        <w:t>2.</w:t>
      </w:r>
      <w:r w:rsidRPr="006A1111">
        <w:rPr>
          <w:rFonts w:ascii="Arial" w:hAnsi="Arial" w:cs="Arial"/>
          <w:sz w:val="24"/>
        </w:rPr>
        <w:t>Мальська М. П. Готельний бізнес: теорія та практика : підручник. 2-ге вид.</w:t>
      </w:r>
      <w:r w:rsidR="005D21E0">
        <w:rPr>
          <w:rFonts w:ascii="Arial" w:hAnsi="Arial" w:cs="Arial"/>
          <w:sz w:val="24"/>
        </w:rPr>
        <w:t xml:space="preserve"> </w:t>
      </w:r>
      <w:r w:rsidRPr="006A1111">
        <w:rPr>
          <w:rFonts w:ascii="Arial" w:hAnsi="Arial" w:cs="Arial"/>
          <w:sz w:val="24"/>
        </w:rPr>
        <w:t xml:space="preserve">перероб. та </w:t>
      </w:r>
      <w:proofErr w:type="spellStart"/>
      <w:r w:rsidRPr="006A1111">
        <w:rPr>
          <w:rFonts w:ascii="Arial" w:hAnsi="Arial" w:cs="Arial"/>
          <w:sz w:val="24"/>
        </w:rPr>
        <w:t>доп</w:t>
      </w:r>
      <w:proofErr w:type="spellEnd"/>
      <w:r w:rsidRPr="006A1111">
        <w:rPr>
          <w:rFonts w:ascii="Arial" w:hAnsi="Arial" w:cs="Arial"/>
          <w:sz w:val="24"/>
        </w:rPr>
        <w:t xml:space="preserve">. / М. П. </w:t>
      </w:r>
      <w:proofErr w:type="spellStart"/>
      <w:r w:rsidRPr="006A1111">
        <w:rPr>
          <w:rFonts w:ascii="Arial" w:hAnsi="Arial" w:cs="Arial"/>
          <w:sz w:val="24"/>
        </w:rPr>
        <w:t>Мальська</w:t>
      </w:r>
      <w:proofErr w:type="spellEnd"/>
      <w:r w:rsidRPr="006A1111">
        <w:rPr>
          <w:rFonts w:ascii="Arial" w:hAnsi="Arial" w:cs="Arial"/>
          <w:sz w:val="24"/>
        </w:rPr>
        <w:t xml:space="preserve">, І. Г. </w:t>
      </w:r>
      <w:proofErr w:type="spellStart"/>
      <w:r w:rsidRPr="006A1111">
        <w:rPr>
          <w:rFonts w:ascii="Arial" w:hAnsi="Arial" w:cs="Arial"/>
          <w:sz w:val="24"/>
        </w:rPr>
        <w:t>Пандяк</w:t>
      </w:r>
      <w:proofErr w:type="spellEnd"/>
      <w:r w:rsidRPr="006A1111">
        <w:rPr>
          <w:rFonts w:ascii="Arial" w:hAnsi="Arial" w:cs="Arial"/>
          <w:sz w:val="24"/>
        </w:rPr>
        <w:t>. – К. : Центр учбової літератури, 2012. - 472 с. – С. 168-198.</w:t>
      </w:r>
      <w:r w:rsidRPr="006A1111">
        <w:rPr>
          <w:rFonts w:ascii="Calibri" w:hAnsi="Calibri" w:cs="Calibri"/>
          <w:sz w:val="24"/>
        </w:rPr>
        <w:t xml:space="preserve"> </w:t>
      </w:r>
    </w:p>
    <w:p w:rsidR="003E0532" w:rsidRDefault="003E0532" w:rsidP="003E0532">
      <w:pPr>
        <w:jc w:val="both"/>
        <w:rPr>
          <w:rFonts w:ascii="Arial" w:hAnsi="Arial" w:cs="Arial"/>
          <w:sz w:val="32"/>
          <w:szCs w:val="32"/>
          <w:lang w:val="uk-UA"/>
        </w:rPr>
      </w:pPr>
      <w:r>
        <w:rPr>
          <w:rFonts w:ascii="Arial" w:hAnsi="Arial" w:cs="Arial"/>
        </w:rPr>
        <w:t>3.</w:t>
      </w:r>
      <w:r w:rsidRPr="006A1111">
        <w:rPr>
          <w:rFonts w:ascii="Arial" w:hAnsi="Arial" w:cs="Arial"/>
        </w:rPr>
        <w:t xml:space="preserve">Організація туризму: </w:t>
      </w:r>
      <w:proofErr w:type="spellStart"/>
      <w:proofErr w:type="gramStart"/>
      <w:r w:rsidRPr="006A1111">
        <w:rPr>
          <w:rFonts w:ascii="Arial" w:hAnsi="Arial" w:cs="Arial"/>
        </w:rPr>
        <w:t>п</w:t>
      </w:r>
      <w:proofErr w:type="gramEnd"/>
      <w:r w:rsidRPr="006A1111">
        <w:rPr>
          <w:rFonts w:ascii="Arial" w:hAnsi="Arial" w:cs="Arial"/>
        </w:rPr>
        <w:t>ідручник</w:t>
      </w:r>
      <w:proofErr w:type="spellEnd"/>
      <w:r w:rsidRPr="006A1111">
        <w:rPr>
          <w:rFonts w:ascii="Arial" w:hAnsi="Arial" w:cs="Arial"/>
        </w:rPr>
        <w:t xml:space="preserve"> / І.М. </w:t>
      </w:r>
      <w:proofErr w:type="spellStart"/>
      <w:r w:rsidRPr="006A1111">
        <w:rPr>
          <w:rFonts w:ascii="Arial" w:hAnsi="Arial" w:cs="Arial"/>
        </w:rPr>
        <w:t>Писаревський</w:t>
      </w:r>
      <w:proofErr w:type="spellEnd"/>
      <w:r w:rsidRPr="006A1111">
        <w:rPr>
          <w:rFonts w:ascii="Arial" w:hAnsi="Arial" w:cs="Arial"/>
        </w:rPr>
        <w:t xml:space="preserve">, С.О. </w:t>
      </w:r>
      <w:proofErr w:type="spellStart"/>
      <w:r w:rsidRPr="006A1111">
        <w:rPr>
          <w:rFonts w:ascii="Arial" w:hAnsi="Arial" w:cs="Arial"/>
        </w:rPr>
        <w:t>Погасій</w:t>
      </w:r>
      <w:proofErr w:type="spellEnd"/>
      <w:r w:rsidRPr="006A1111">
        <w:rPr>
          <w:rFonts w:ascii="Arial" w:hAnsi="Arial" w:cs="Arial"/>
        </w:rPr>
        <w:t xml:space="preserve">, М.М. </w:t>
      </w:r>
      <w:proofErr w:type="spellStart"/>
      <w:r w:rsidRPr="006A1111">
        <w:rPr>
          <w:rFonts w:ascii="Arial" w:hAnsi="Arial" w:cs="Arial"/>
        </w:rPr>
        <w:t>Поколодна</w:t>
      </w:r>
      <w:proofErr w:type="spellEnd"/>
      <w:r w:rsidRPr="006A1111">
        <w:rPr>
          <w:rFonts w:ascii="Arial" w:hAnsi="Arial" w:cs="Arial"/>
        </w:rPr>
        <w:t xml:space="preserve"> та </w:t>
      </w:r>
      <w:proofErr w:type="spellStart"/>
      <w:r w:rsidRPr="006A1111">
        <w:rPr>
          <w:rFonts w:ascii="Arial" w:hAnsi="Arial" w:cs="Arial"/>
        </w:rPr>
        <w:t>ін</w:t>
      </w:r>
      <w:proofErr w:type="spellEnd"/>
      <w:r w:rsidRPr="006A1111">
        <w:rPr>
          <w:rFonts w:ascii="Arial" w:hAnsi="Arial" w:cs="Arial"/>
        </w:rPr>
        <w:t>.; з</w:t>
      </w:r>
      <w:r w:rsidR="005D21E0">
        <w:rPr>
          <w:rFonts w:ascii="Arial" w:hAnsi="Arial" w:cs="Arial"/>
        </w:rPr>
        <w:t xml:space="preserve">а ред. І.М. </w:t>
      </w:r>
      <w:proofErr w:type="spellStart"/>
      <w:r w:rsidR="005D21E0">
        <w:rPr>
          <w:rFonts w:ascii="Arial" w:hAnsi="Arial" w:cs="Arial"/>
        </w:rPr>
        <w:t>Писаревського</w:t>
      </w:r>
      <w:proofErr w:type="spellEnd"/>
      <w:r w:rsidR="005D21E0">
        <w:rPr>
          <w:rFonts w:ascii="Arial" w:hAnsi="Arial" w:cs="Arial"/>
        </w:rPr>
        <w:t>. – Х.</w:t>
      </w:r>
      <w:r w:rsidRPr="006A1111">
        <w:rPr>
          <w:rFonts w:ascii="Arial" w:hAnsi="Arial" w:cs="Arial"/>
        </w:rPr>
        <w:t xml:space="preserve">: ХНАМГ, </w:t>
      </w:r>
      <w:r w:rsidRPr="006A1111">
        <w:rPr>
          <w:rFonts w:ascii="Arial" w:hAnsi="Arial" w:cs="Arial"/>
        </w:rPr>
        <w:br/>
        <w:t>2008. – 541 с.</w:t>
      </w:r>
      <w:r w:rsidRPr="00FC55CC">
        <w:rPr>
          <w:rFonts w:ascii="Arial" w:hAnsi="Arial" w:cs="Arial"/>
          <w:sz w:val="32"/>
          <w:szCs w:val="32"/>
          <w:lang w:val="uk-UA"/>
        </w:rPr>
        <w:t xml:space="preserve"> </w:t>
      </w:r>
    </w:p>
    <w:p w:rsidR="003E0532" w:rsidRPr="00FC55CC" w:rsidRDefault="003E0532" w:rsidP="003E0532">
      <w:pPr>
        <w:jc w:val="both"/>
        <w:rPr>
          <w:rFonts w:ascii="Arial" w:hAnsi="Arial" w:cs="Arial"/>
        </w:rPr>
      </w:pPr>
      <w:r w:rsidRPr="00FC55CC">
        <w:rPr>
          <w:rFonts w:ascii="Arial" w:hAnsi="Arial" w:cs="Arial"/>
          <w:lang w:val="uk-UA"/>
        </w:rPr>
        <w:t xml:space="preserve">4.Петранівський В.Л. Туристичне краєзнавство: навчальний посібник./ В.Л. </w:t>
      </w:r>
      <w:proofErr w:type="spellStart"/>
      <w:r w:rsidRPr="00FC55CC">
        <w:rPr>
          <w:rFonts w:ascii="Arial" w:hAnsi="Arial" w:cs="Arial"/>
          <w:lang w:val="uk-UA"/>
        </w:rPr>
        <w:t>Петранівський</w:t>
      </w:r>
      <w:proofErr w:type="spellEnd"/>
      <w:r w:rsidRPr="00FC55CC">
        <w:rPr>
          <w:rFonts w:ascii="Arial" w:hAnsi="Arial" w:cs="Arial"/>
          <w:lang w:val="uk-UA"/>
        </w:rPr>
        <w:t xml:space="preserve">, М.Й. </w:t>
      </w:r>
      <w:proofErr w:type="spellStart"/>
      <w:r w:rsidRPr="00FC55CC">
        <w:rPr>
          <w:rFonts w:ascii="Arial" w:hAnsi="Arial" w:cs="Arial"/>
          <w:lang w:val="uk-UA"/>
        </w:rPr>
        <w:t>Рутинський</w:t>
      </w:r>
      <w:proofErr w:type="spellEnd"/>
      <w:r w:rsidRPr="00FC55CC">
        <w:rPr>
          <w:rFonts w:ascii="Arial" w:hAnsi="Arial" w:cs="Arial"/>
          <w:lang w:val="uk-UA"/>
        </w:rPr>
        <w:t>./за ред.. проф. Ф.Д.Заставного.-К.: Знання.-2006.-575 с.- ISBN 966-346-100.</w:t>
      </w:r>
    </w:p>
    <w:p w:rsidR="003E0532" w:rsidRPr="004A675B" w:rsidRDefault="003E0532" w:rsidP="003E0532">
      <w:pPr>
        <w:pStyle w:val="Default"/>
        <w:tabs>
          <w:tab w:val="left" w:pos="426"/>
          <w:tab w:val="left" w:pos="567"/>
        </w:tabs>
        <w:jc w:val="both"/>
        <w:rPr>
          <w:rFonts w:ascii="Arial" w:hAnsi="Arial" w:cs="Arial"/>
          <w:lang w:val="uk-UA"/>
        </w:rPr>
      </w:pPr>
      <w:r>
        <w:rPr>
          <w:rFonts w:ascii="Arial" w:hAnsi="Arial" w:cs="Arial"/>
          <w:lang w:val="uk-UA"/>
        </w:rPr>
        <w:t xml:space="preserve"> </w:t>
      </w:r>
      <w:r w:rsidRPr="004A675B">
        <w:rPr>
          <w:rFonts w:ascii="Arial" w:hAnsi="Arial" w:cs="Arial"/>
          <w:b/>
          <w:lang w:val="uk-UA"/>
        </w:rPr>
        <w:t>12.</w:t>
      </w:r>
      <w:r w:rsidR="005D21E0">
        <w:rPr>
          <w:rFonts w:ascii="Arial" w:hAnsi="Arial" w:cs="Arial"/>
          <w:b/>
          <w:lang w:val="uk-UA"/>
        </w:rPr>
        <w:t xml:space="preserve"> </w:t>
      </w:r>
      <w:r w:rsidRPr="004A675B">
        <w:rPr>
          <w:rFonts w:ascii="Arial" w:hAnsi="Arial" w:cs="Arial"/>
          <w:b/>
          <w:lang w:val="uk-UA"/>
        </w:rPr>
        <w:t xml:space="preserve">Форми та методи навчання: </w:t>
      </w:r>
      <w:r w:rsidRPr="004A675B">
        <w:rPr>
          <w:rFonts w:ascii="Arial" w:hAnsi="Arial" w:cs="Arial"/>
          <w:lang w:val="uk-UA"/>
        </w:rPr>
        <w:t>лекції,</w:t>
      </w:r>
      <w:r w:rsidRPr="004A675B">
        <w:rPr>
          <w:rFonts w:ascii="Arial" w:hAnsi="Arial" w:cs="Arial"/>
          <w:b/>
          <w:lang w:val="uk-UA"/>
        </w:rPr>
        <w:t xml:space="preserve"> </w:t>
      </w:r>
      <w:r w:rsidRPr="004A675B">
        <w:rPr>
          <w:rFonts w:ascii="Arial" w:hAnsi="Arial" w:cs="Arial"/>
          <w:lang w:val="uk-UA"/>
        </w:rPr>
        <w:t>практичні заняття, самостійна робота.</w:t>
      </w:r>
    </w:p>
    <w:p w:rsidR="003E0532" w:rsidRPr="006A1111" w:rsidRDefault="003E0532" w:rsidP="003E0532">
      <w:pPr>
        <w:tabs>
          <w:tab w:val="left" w:pos="426"/>
          <w:tab w:val="left" w:pos="567"/>
          <w:tab w:val="left" w:pos="993"/>
          <w:tab w:val="left" w:pos="1134"/>
        </w:tabs>
        <w:jc w:val="both"/>
        <w:rPr>
          <w:rFonts w:ascii="Arial" w:hAnsi="Arial" w:cs="Arial"/>
          <w:b/>
          <w:lang w:val="uk-UA"/>
        </w:rPr>
      </w:pPr>
      <w:r>
        <w:rPr>
          <w:rFonts w:ascii="Arial" w:hAnsi="Arial" w:cs="Arial"/>
          <w:b/>
          <w:lang w:val="uk-UA"/>
        </w:rPr>
        <w:t xml:space="preserve">   </w:t>
      </w:r>
      <w:r w:rsidRPr="006A1111">
        <w:rPr>
          <w:rFonts w:ascii="Arial" w:hAnsi="Arial" w:cs="Arial"/>
          <w:b/>
          <w:lang w:val="uk-UA"/>
        </w:rPr>
        <w:t>13</w:t>
      </w:r>
      <w:r w:rsidR="005D21E0">
        <w:rPr>
          <w:rFonts w:ascii="Arial" w:hAnsi="Arial" w:cs="Arial"/>
          <w:b/>
          <w:lang w:val="uk-UA"/>
        </w:rPr>
        <w:t>.</w:t>
      </w:r>
      <w:r w:rsidRPr="006A1111">
        <w:rPr>
          <w:rFonts w:ascii="Arial" w:hAnsi="Arial" w:cs="Arial"/>
          <w:b/>
          <w:lang w:val="uk-UA"/>
        </w:rPr>
        <w:t xml:space="preserve">   Методи і критерії оцінювання:</w:t>
      </w:r>
    </w:p>
    <w:p w:rsidR="003E0532" w:rsidRPr="004A675B" w:rsidRDefault="003E0532" w:rsidP="003E0532">
      <w:pPr>
        <w:numPr>
          <w:ilvl w:val="0"/>
          <w:numId w:val="1"/>
        </w:numPr>
        <w:tabs>
          <w:tab w:val="left" w:pos="993"/>
          <w:tab w:val="left" w:pos="1134"/>
        </w:tabs>
        <w:ind w:left="0" w:firstLine="709"/>
        <w:jc w:val="both"/>
        <w:rPr>
          <w:rFonts w:ascii="Arial" w:hAnsi="Arial" w:cs="Arial"/>
          <w:b/>
          <w:lang w:val="uk-UA"/>
        </w:rPr>
      </w:pPr>
      <w:r w:rsidRPr="004A675B">
        <w:rPr>
          <w:rFonts w:ascii="Arial" w:hAnsi="Arial" w:cs="Arial"/>
          <w:lang w:val="uk-UA"/>
        </w:rPr>
        <w:t>Поточний контроль</w:t>
      </w:r>
      <w:r w:rsidRPr="004A675B">
        <w:rPr>
          <w:rFonts w:ascii="Arial" w:hAnsi="Arial" w:cs="Arial"/>
          <w:b/>
          <w:lang w:val="uk-UA"/>
        </w:rPr>
        <w:t xml:space="preserve"> </w:t>
      </w:r>
      <w:r w:rsidRPr="004A675B">
        <w:rPr>
          <w:rFonts w:ascii="Arial" w:hAnsi="Arial" w:cs="Arial"/>
          <w:lang w:val="uk-UA"/>
        </w:rPr>
        <w:t>(80%) -</w:t>
      </w:r>
      <w:r w:rsidRPr="004A675B">
        <w:rPr>
          <w:rFonts w:ascii="Arial" w:hAnsi="Arial" w:cs="Arial"/>
          <w:b/>
          <w:lang w:val="uk-UA"/>
        </w:rPr>
        <w:t xml:space="preserve"> </w:t>
      </w:r>
      <w:r w:rsidRPr="004A675B">
        <w:rPr>
          <w:rFonts w:ascii="Arial" w:hAnsi="Arial" w:cs="Arial"/>
          <w:lang w:val="uk-UA"/>
        </w:rPr>
        <w:t xml:space="preserve">усне опитування, тестування, </w:t>
      </w:r>
      <w:proofErr w:type="spellStart"/>
      <w:r w:rsidR="005D21E0">
        <w:rPr>
          <w:rFonts w:ascii="Arial" w:hAnsi="Arial" w:cs="Arial"/>
          <w:lang w:val="uk-UA"/>
        </w:rPr>
        <w:t>ІНДЗ</w:t>
      </w:r>
      <w:proofErr w:type="spellEnd"/>
    </w:p>
    <w:p w:rsidR="003E0532" w:rsidRPr="004A675B" w:rsidRDefault="003E0532" w:rsidP="003E0532">
      <w:pPr>
        <w:numPr>
          <w:ilvl w:val="0"/>
          <w:numId w:val="1"/>
        </w:numPr>
        <w:tabs>
          <w:tab w:val="left" w:pos="993"/>
          <w:tab w:val="left" w:pos="1134"/>
        </w:tabs>
        <w:ind w:left="0" w:firstLine="709"/>
        <w:jc w:val="both"/>
        <w:rPr>
          <w:rFonts w:ascii="Arial" w:hAnsi="Arial" w:cs="Arial"/>
          <w:b/>
          <w:lang w:val="uk-UA"/>
        </w:rPr>
      </w:pPr>
      <w:r w:rsidRPr="004A675B">
        <w:rPr>
          <w:rFonts w:ascii="Arial" w:hAnsi="Arial" w:cs="Arial"/>
          <w:lang w:val="uk-UA"/>
        </w:rPr>
        <w:t>Підсумковий контроль (20%) – залік (теоретичні питання)</w:t>
      </w:r>
    </w:p>
    <w:p w:rsidR="003E0532" w:rsidRPr="00D35B28" w:rsidRDefault="003E0532" w:rsidP="003E0532">
      <w:pPr>
        <w:tabs>
          <w:tab w:val="left" w:pos="993"/>
          <w:tab w:val="left" w:pos="1134"/>
        </w:tabs>
        <w:jc w:val="both"/>
        <w:rPr>
          <w:rFonts w:ascii="Arial" w:hAnsi="Arial" w:cs="Arial"/>
          <w:lang w:val="uk-UA"/>
        </w:rPr>
      </w:pPr>
      <w:r>
        <w:rPr>
          <w:rFonts w:ascii="Arial" w:hAnsi="Arial" w:cs="Arial"/>
          <w:b/>
          <w:lang w:val="uk-UA"/>
        </w:rPr>
        <w:t xml:space="preserve">   14</w:t>
      </w:r>
      <w:r w:rsidR="005D21E0">
        <w:rPr>
          <w:rFonts w:ascii="Arial" w:hAnsi="Arial" w:cs="Arial"/>
          <w:b/>
          <w:lang w:val="uk-UA"/>
        </w:rPr>
        <w:t xml:space="preserve">. </w:t>
      </w:r>
      <w:r w:rsidRPr="00D35B28">
        <w:rPr>
          <w:rFonts w:ascii="Arial" w:hAnsi="Arial" w:cs="Arial"/>
          <w:b/>
          <w:lang w:val="uk-UA"/>
        </w:rPr>
        <w:t xml:space="preserve">Мова навчання: </w:t>
      </w:r>
      <w:r w:rsidRPr="00D35B28">
        <w:rPr>
          <w:rFonts w:ascii="Arial" w:hAnsi="Arial" w:cs="Arial"/>
          <w:lang w:val="uk-UA"/>
        </w:rPr>
        <w:t>українська</w:t>
      </w:r>
      <w:r w:rsidR="005D21E0">
        <w:rPr>
          <w:rFonts w:ascii="Arial" w:hAnsi="Arial" w:cs="Arial"/>
          <w:lang w:val="uk-UA"/>
        </w:rPr>
        <w:t>.</w:t>
      </w:r>
    </w:p>
    <w:p w:rsidR="003E0532" w:rsidRPr="004A675B" w:rsidRDefault="003E0532" w:rsidP="003E0532">
      <w:pPr>
        <w:tabs>
          <w:tab w:val="left" w:pos="993"/>
          <w:tab w:val="left" w:pos="1134"/>
        </w:tabs>
        <w:ind w:firstLine="709"/>
        <w:rPr>
          <w:lang w:val="uk-UA"/>
        </w:rPr>
      </w:pPr>
    </w:p>
    <w:p w:rsidR="003E0532" w:rsidRPr="004A675B" w:rsidRDefault="003E0532" w:rsidP="00340447">
      <w:pPr>
        <w:tabs>
          <w:tab w:val="left" w:pos="993"/>
          <w:tab w:val="left" w:pos="1134"/>
        </w:tabs>
        <w:rPr>
          <w:lang w:val="uk-UA"/>
        </w:rPr>
      </w:pPr>
    </w:p>
    <w:p w:rsidR="00A73218" w:rsidRDefault="00A73218"/>
    <w:sectPr w:rsidR="00A73218" w:rsidSect="004F2B87">
      <w:pgSz w:w="11906" w:h="16838"/>
      <w:pgMar w:top="851" w:right="850"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12C0B"/>
    <w:multiLevelType w:val="hybridMultilevel"/>
    <w:tmpl w:val="D9A40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E0532"/>
    <w:rsid w:val="00277F86"/>
    <w:rsid w:val="00340447"/>
    <w:rsid w:val="0036181F"/>
    <w:rsid w:val="003E0532"/>
    <w:rsid w:val="004F2B87"/>
    <w:rsid w:val="005D21E0"/>
    <w:rsid w:val="00A73218"/>
    <w:rsid w:val="00BA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3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532"/>
    <w:pPr>
      <w:ind w:left="720"/>
      <w:contextualSpacing/>
    </w:pPr>
  </w:style>
  <w:style w:type="paragraph" w:customStyle="1" w:styleId="Default">
    <w:name w:val="Default"/>
    <w:rsid w:val="003E0532"/>
    <w:pPr>
      <w:autoSpaceDE w:val="0"/>
      <w:autoSpaceDN w:val="0"/>
      <w:adjustRightInd w:val="0"/>
    </w:pPr>
    <w:rPr>
      <w:rFonts w:ascii="Symbol" w:hAnsi="Symbol" w:cs="Symbol"/>
      <w:color w:val="000000"/>
      <w:sz w:val="24"/>
      <w:szCs w:val="24"/>
    </w:rPr>
  </w:style>
  <w:style w:type="paragraph" w:styleId="a4">
    <w:name w:val="Body Text Indent"/>
    <w:basedOn w:val="a"/>
    <w:link w:val="a5"/>
    <w:rsid w:val="003E0532"/>
    <w:pPr>
      <w:ind w:firstLine="540"/>
    </w:pPr>
    <w:rPr>
      <w:sz w:val="28"/>
      <w:lang w:val="uk-UA"/>
    </w:rPr>
  </w:style>
  <w:style w:type="character" w:customStyle="1" w:styleId="a5">
    <w:name w:val="Основной текст с отступом Знак"/>
    <w:basedOn w:val="a0"/>
    <w:link w:val="a4"/>
    <w:rsid w:val="003E0532"/>
    <w:rPr>
      <w:rFonts w:eastAsia="Times New Roman"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4</cp:revision>
  <dcterms:created xsi:type="dcterms:W3CDTF">2018-05-04T07:40:00Z</dcterms:created>
  <dcterms:modified xsi:type="dcterms:W3CDTF">2018-05-04T08:05:00Z</dcterms:modified>
</cp:coreProperties>
</file>