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4" w:rsidRPr="00C41F52" w:rsidRDefault="00625384" w:rsidP="00625384">
      <w:pPr>
        <w:tabs>
          <w:tab w:val="num" w:pos="360"/>
        </w:tabs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1. Назва модуля: </w:t>
      </w:r>
      <w:r>
        <w:rPr>
          <w:rFonts w:ascii="Arial" w:hAnsi="Arial" w:cs="Arial"/>
          <w:lang w:val="uk-UA"/>
        </w:rPr>
        <w:t>Міжнародні економічні відносини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2. Код модуля: </w:t>
      </w:r>
      <w:r w:rsidR="00F450C0">
        <w:rPr>
          <w:rFonts w:ascii="Arial" w:hAnsi="Arial" w:cs="Arial"/>
          <w:lang w:val="uk-UA"/>
        </w:rPr>
        <w:t>ЕСПН</w:t>
      </w:r>
      <w:r w:rsidRPr="00625384">
        <w:rPr>
          <w:rFonts w:ascii="Arial" w:hAnsi="Arial" w:cs="Arial"/>
          <w:lang w:val="uk-UA"/>
        </w:rPr>
        <w:t>_</w:t>
      </w:r>
      <w:r w:rsidR="00B119A4">
        <w:rPr>
          <w:rFonts w:ascii="Arial" w:hAnsi="Arial" w:cs="Arial"/>
          <w:lang w:val="uk-UA"/>
        </w:rPr>
        <w:t>8_ВВ1.1.03</w:t>
      </w:r>
      <w:r w:rsidRPr="00625384">
        <w:rPr>
          <w:rFonts w:ascii="Arial" w:hAnsi="Arial" w:cs="Arial"/>
          <w:lang w:val="uk-UA"/>
        </w:rPr>
        <w:t>_3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3. Тип модуля: </w:t>
      </w:r>
      <w:r>
        <w:rPr>
          <w:rFonts w:ascii="Arial" w:hAnsi="Arial" w:cs="Arial"/>
          <w:lang w:val="uk-UA"/>
        </w:rPr>
        <w:t>вибірковий</w:t>
      </w:r>
    </w:p>
    <w:p w:rsidR="00625384" w:rsidRPr="00C41F52" w:rsidRDefault="00625384" w:rsidP="00625384">
      <w:pPr>
        <w:ind w:firstLine="709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</w:t>
      </w:r>
      <w:r w:rsidRPr="00C41F52">
        <w:rPr>
          <w:rFonts w:ascii="Arial" w:hAnsi="Arial" w:cs="Arial"/>
          <w:b/>
          <w:lang w:val="uk-UA"/>
        </w:rPr>
        <w:t>Семестр</w:t>
      </w:r>
      <w:r w:rsidRPr="00C41F52">
        <w:rPr>
          <w:rFonts w:ascii="Arial" w:hAnsi="Arial" w:cs="Arial"/>
          <w:lang w:val="uk-UA"/>
        </w:rPr>
        <w:t xml:space="preserve">: </w:t>
      </w:r>
      <w:r w:rsidR="00B119A4">
        <w:rPr>
          <w:rFonts w:ascii="Arial" w:hAnsi="Arial" w:cs="Arial"/>
          <w:lang w:val="uk-UA"/>
        </w:rPr>
        <w:t>2</w:t>
      </w:r>
    </w:p>
    <w:p w:rsidR="00625384" w:rsidRPr="00C41F52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5. Обсяг модуля: </w:t>
      </w:r>
      <w:r w:rsidRPr="00C41F52">
        <w:rPr>
          <w:rFonts w:ascii="Arial" w:hAnsi="Arial" w:cs="Arial"/>
          <w:lang w:val="uk-UA"/>
        </w:rPr>
        <w:t xml:space="preserve">загальна кількість годин – </w:t>
      </w:r>
      <w:r>
        <w:rPr>
          <w:rFonts w:ascii="Arial" w:hAnsi="Arial" w:cs="Arial"/>
          <w:lang w:val="uk-UA"/>
        </w:rPr>
        <w:t>90</w:t>
      </w:r>
      <w:r w:rsidRPr="00C41F52">
        <w:rPr>
          <w:rFonts w:ascii="Arial" w:hAnsi="Arial" w:cs="Arial"/>
          <w:lang w:val="uk-UA"/>
        </w:rPr>
        <w:t xml:space="preserve"> (кредитів ЄКТС </w:t>
      </w:r>
      <w:r>
        <w:rPr>
          <w:rFonts w:ascii="Arial" w:hAnsi="Arial" w:cs="Arial"/>
          <w:lang w:val="uk-UA"/>
        </w:rPr>
        <w:t>–</w:t>
      </w:r>
      <w:r w:rsidRPr="00C41F52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3)</w:t>
      </w:r>
      <w:r w:rsidRPr="00C41F52">
        <w:rPr>
          <w:rFonts w:ascii="Arial" w:hAnsi="Arial" w:cs="Arial"/>
          <w:lang w:val="uk-UA"/>
        </w:rPr>
        <w:t>;</w:t>
      </w:r>
      <w:r w:rsidRPr="00C41F52">
        <w:rPr>
          <w:rFonts w:ascii="Arial" w:hAnsi="Arial" w:cs="Arial"/>
          <w:b/>
          <w:lang w:val="uk-UA"/>
        </w:rPr>
        <w:t xml:space="preserve"> </w:t>
      </w:r>
      <w:r w:rsidRPr="00C41F52">
        <w:rPr>
          <w:rFonts w:ascii="Arial" w:hAnsi="Arial" w:cs="Arial"/>
          <w:lang w:val="uk-UA"/>
        </w:rPr>
        <w:t xml:space="preserve">аудиторні години – </w:t>
      </w:r>
      <w:bookmarkStart w:id="0" w:name="_GoBack"/>
      <w:bookmarkEnd w:id="0"/>
      <w:r>
        <w:rPr>
          <w:rFonts w:ascii="Arial" w:hAnsi="Arial" w:cs="Arial"/>
          <w:lang w:val="uk-UA"/>
        </w:rPr>
        <w:t>30 (</w:t>
      </w:r>
      <w:r w:rsidRPr="00C41F52">
        <w:rPr>
          <w:rFonts w:ascii="Arial" w:hAnsi="Arial" w:cs="Arial"/>
          <w:lang w:val="uk-UA"/>
        </w:rPr>
        <w:t>в т. ч. лекції –</w:t>
      </w:r>
      <w:r>
        <w:rPr>
          <w:rFonts w:ascii="Arial" w:hAnsi="Arial" w:cs="Arial"/>
          <w:lang w:val="uk-UA"/>
        </w:rPr>
        <w:t>14</w:t>
      </w:r>
      <w:r w:rsidRPr="00C41F52">
        <w:rPr>
          <w:rFonts w:ascii="Arial" w:hAnsi="Arial" w:cs="Arial"/>
          <w:lang w:val="uk-UA"/>
        </w:rPr>
        <w:t xml:space="preserve"> год., </w:t>
      </w:r>
      <w:r>
        <w:rPr>
          <w:rFonts w:ascii="Arial" w:hAnsi="Arial" w:cs="Arial"/>
          <w:lang w:val="uk-UA"/>
        </w:rPr>
        <w:t>семінарські</w:t>
      </w:r>
      <w:r w:rsidRPr="00C41F52">
        <w:rPr>
          <w:rFonts w:ascii="Arial" w:hAnsi="Arial" w:cs="Arial"/>
          <w:lang w:val="uk-UA"/>
        </w:rPr>
        <w:t xml:space="preserve"> –</w:t>
      </w:r>
      <w:r>
        <w:rPr>
          <w:rFonts w:ascii="Arial" w:hAnsi="Arial" w:cs="Arial"/>
          <w:lang w:val="uk-UA"/>
        </w:rPr>
        <w:t>16</w:t>
      </w:r>
      <w:r w:rsidRPr="00C41F52">
        <w:rPr>
          <w:rFonts w:ascii="Arial" w:hAnsi="Arial" w:cs="Arial"/>
          <w:lang w:val="uk-UA"/>
        </w:rPr>
        <w:t xml:space="preserve"> год.).</w:t>
      </w:r>
    </w:p>
    <w:p w:rsidR="00625384" w:rsidRPr="00C41F52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>6</w:t>
      </w:r>
      <w:r w:rsidRPr="00C41F52">
        <w:rPr>
          <w:rFonts w:ascii="Arial" w:hAnsi="Arial" w:cs="Arial"/>
          <w:lang w:val="uk-UA"/>
        </w:rPr>
        <w:t xml:space="preserve">. </w:t>
      </w:r>
      <w:r w:rsidRPr="00C41F52">
        <w:rPr>
          <w:rFonts w:ascii="Arial" w:hAnsi="Arial" w:cs="Arial"/>
          <w:b/>
          <w:lang w:val="uk-UA"/>
        </w:rPr>
        <w:t xml:space="preserve">Лектор: </w:t>
      </w:r>
      <w:proofErr w:type="spellStart"/>
      <w:r>
        <w:rPr>
          <w:rFonts w:ascii="Arial" w:hAnsi="Arial" w:cs="Arial"/>
          <w:lang w:val="uk-UA"/>
        </w:rPr>
        <w:t>Бержанір</w:t>
      </w:r>
      <w:proofErr w:type="spellEnd"/>
      <w:r>
        <w:rPr>
          <w:rFonts w:ascii="Arial" w:hAnsi="Arial" w:cs="Arial"/>
          <w:lang w:val="uk-UA"/>
        </w:rPr>
        <w:t xml:space="preserve"> Анатолій Леонідович – кандидат соціологічних наук,</w:t>
      </w:r>
      <w:r w:rsidRPr="00C41F52">
        <w:rPr>
          <w:rFonts w:ascii="Arial" w:hAnsi="Arial" w:cs="Arial"/>
          <w:lang w:val="uk-UA"/>
        </w:rPr>
        <w:t xml:space="preserve"> доц</w:t>
      </w:r>
      <w:r>
        <w:rPr>
          <w:rFonts w:ascii="Arial" w:hAnsi="Arial" w:cs="Arial"/>
          <w:lang w:val="uk-UA"/>
        </w:rPr>
        <w:t>ент</w:t>
      </w:r>
      <w:r w:rsidRPr="00C41F52">
        <w:rPr>
          <w:rFonts w:ascii="Arial" w:hAnsi="Arial" w:cs="Arial"/>
          <w:lang w:val="uk-UA"/>
        </w:rPr>
        <w:t xml:space="preserve"> </w:t>
      </w:r>
    </w:p>
    <w:p w:rsidR="00625384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7. Результати навчання: 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</w:t>
      </w:r>
      <w:r w:rsidRPr="00A70175">
        <w:rPr>
          <w:rFonts w:ascii="Arial" w:hAnsi="Arial" w:cs="Arial"/>
          <w:lang w:val="uk-UA"/>
        </w:rPr>
        <w:t xml:space="preserve"> результаті вивчення модуля  студент </w:t>
      </w:r>
      <w:r w:rsidRPr="000D324C">
        <w:rPr>
          <w:rFonts w:ascii="Arial" w:hAnsi="Arial" w:cs="Arial"/>
          <w:b/>
          <w:lang w:val="uk-UA"/>
        </w:rPr>
        <w:t>повинен:</w:t>
      </w:r>
    </w:p>
    <w:p w:rsidR="00625384" w:rsidRPr="00AB451B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знати</w:t>
      </w:r>
      <w:r w:rsidRPr="002219E8">
        <w:rPr>
          <w:rFonts w:ascii="Arial" w:hAnsi="Arial" w:cs="Arial"/>
          <w:lang w:val="uk-UA"/>
        </w:rPr>
        <w:t>:</w:t>
      </w:r>
      <w:r w:rsidRPr="00C41F52">
        <w:rPr>
          <w:rFonts w:ascii="Arial" w:hAnsi="Arial" w:cs="Arial"/>
          <w:lang w:val="uk-UA"/>
        </w:rPr>
        <w:t xml:space="preserve"> </w:t>
      </w:r>
      <w:r w:rsidRPr="00AB451B">
        <w:rPr>
          <w:rFonts w:ascii="Arial" w:hAnsi="Arial" w:cs="Arial"/>
          <w:lang w:val="uk-UA"/>
        </w:rPr>
        <w:t xml:space="preserve">структуру міжнародних економічних відносин та місце у ній міжнародного поділу праці, міжнародної торгівлі, міжнародних валютно-фінансових відносин, міжнародної міграції робочої сили; етапи становлення та розвитку світового господарства; форми і види міжнародного поділу праці, спеціалізації і кооперування виробництва; поняття міжнародної торгівлі та її місце в системі міжнародних економічних відносин; сутність і форми закордонного інвестування; роль науково-технічних відносин та світового ринку технологій; розвиток міжнародної міграції робочої сили; наявність глобальних проблем сучасності і та взаємозв’язку з ними світового господарства; проблеми інтеграції України до системи </w:t>
      </w:r>
      <w:proofErr w:type="spellStart"/>
      <w:r w:rsidRPr="00AB451B">
        <w:rPr>
          <w:rFonts w:ascii="Arial" w:hAnsi="Arial" w:cs="Arial"/>
          <w:lang w:val="uk-UA"/>
        </w:rPr>
        <w:t>світогосподарських</w:t>
      </w:r>
      <w:proofErr w:type="spellEnd"/>
      <w:r w:rsidRPr="00AB451B">
        <w:rPr>
          <w:rFonts w:ascii="Arial" w:hAnsi="Arial" w:cs="Arial"/>
          <w:lang w:val="uk-UA"/>
        </w:rPr>
        <w:t xml:space="preserve"> зв’язків.</w:t>
      </w:r>
    </w:p>
    <w:p w:rsidR="00625384" w:rsidRPr="00AB451B" w:rsidRDefault="00625384" w:rsidP="00625384">
      <w:pPr>
        <w:tabs>
          <w:tab w:val="num" w:pos="360"/>
        </w:tabs>
        <w:ind w:firstLine="709"/>
        <w:jc w:val="both"/>
        <w:rPr>
          <w:rFonts w:ascii="Arial" w:hAnsi="Arial" w:cs="Arial"/>
          <w:lang w:val="uk-UA"/>
        </w:rPr>
      </w:pPr>
      <w:r w:rsidRPr="002219E8">
        <w:rPr>
          <w:rFonts w:ascii="Arial" w:hAnsi="Arial" w:cs="Arial"/>
          <w:b/>
          <w:bCs/>
          <w:lang w:val="uk-UA"/>
        </w:rPr>
        <w:t>уміти</w:t>
      </w:r>
      <w:r w:rsidRPr="00AB451B">
        <w:rPr>
          <w:sz w:val="28"/>
          <w:szCs w:val="28"/>
          <w:lang w:val="uk-UA"/>
        </w:rPr>
        <w:t xml:space="preserve"> </w:t>
      </w:r>
      <w:r w:rsidRPr="00AB451B">
        <w:rPr>
          <w:rFonts w:ascii="Arial" w:hAnsi="Arial" w:cs="Arial"/>
          <w:lang w:val="uk-UA"/>
        </w:rPr>
        <w:t xml:space="preserve">здійснювати оцінювання рівня впливу чинників розвитку міжнародних економічних відносин; аналізувати механізми та форми співробітництва між країнами в торговельній, науково-технічній, інвестиційній, валютно-фінансовій і кредитній сферах; здійснювати оцінювання експортного потенціалу країни і обґрунтовувати заходи з підвищення його ефективності; аналізувати та обґрунтовувати доцільність участі країни в інтеграційних процесах; використовувати емпіричний та статистичний аналізи стану міжнародного середовища для обґрунтування стратегій зовнішньоекономічної діяльності на рівні окремих підприємств; застосовувати методики проведення порівняльного аналізу щодо загроз та переваг для вітчизняних підприємств при виході на різні сегменти міжнародних товарних, фінансових, валютних ринків. </w:t>
      </w:r>
    </w:p>
    <w:p w:rsidR="00625384" w:rsidRPr="0057217D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57217D">
        <w:rPr>
          <w:rFonts w:ascii="Arial" w:hAnsi="Arial" w:cs="Arial"/>
          <w:b/>
          <w:lang w:val="uk-UA"/>
        </w:rPr>
        <w:t xml:space="preserve">8. Спосіб навчання: </w:t>
      </w:r>
      <w:r w:rsidRPr="0057217D">
        <w:rPr>
          <w:rFonts w:ascii="Arial" w:hAnsi="Arial" w:cs="Arial"/>
          <w:lang w:val="uk-UA"/>
        </w:rPr>
        <w:t>аудиторні заняття</w:t>
      </w:r>
    </w:p>
    <w:p w:rsidR="00625384" w:rsidRPr="00C41F52" w:rsidRDefault="00625384" w:rsidP="00625384">
      <w:pPr>
        <w:ind w:firstLine="709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625384" w:rsidRPr="00C579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C57952">
        <w:rPr>
          <w:rFonts w:ascii="Arial" w:hAnsi="Arial" w:cs="Arial"/>
          <w:b/>
          <w:lang w:val="uk-UA"/>
        </w:rPr>
        <w:t>пререквізити</w:t>
      </w:r>
      <w:proofErr w:type="spellEnd"/>
      <w:r w:rsidRPr="00AB451B">
        <w:rPr>
          <w:rFonts w:ascii="Arial" w:hAnsi="Arial" w:cs="Arial"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рекреаційні комплекси світу, </w:t>
      </w:r>
      <w:r w:rsidRPr="00AB451B">
        <w:rPr>
          <w:rFonts w:ascii="Arial" w:hAnsi="Arial" w:cs="Arial"/>
          <w:lang w:val="uk-UA"/>
        </w:rPr>
        <w:t>туристичне країнознавство, економічна</w:t>
      </w:r>
      <w:r>
        <w:rPr>
          <w:rFonts w:ascii="Arial" w:hAnsi="Arial" w:cs="Arial"/>
          <w:lang w:val="uk-UA"/>
        </w:rPr>
        <w:t xml:space="preserve"> теорія, світовий туризм і готельне господарство</w:t>
      </w:r>
    </w:p>
    <w:p w:rsidR="00625384" w:rsidRDefault="00625384" w:rsidP="00625384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C57952">
        <w:rPr>
          <w:rFonts w:ascii="Arial" w:hAnsi="Arial" w:cs="Arial"/>
          <w:b/>
          <w:lang w:val="uk-UA"/>
        </w:rPr>
        <w:t>кореквізити</w:t>
      </w:r>
      <w:proofErr w:type="spellEnd"/>
      <w:r w:rsidRPr="00C57952">
        <w:rPr>
          <w:rFonts w:ascii="Arial" w:hAnsi="Arial" w:cs="Arial"/>
          <w:b/>
          <w:lang w:val="uk-UA"/>
        </w:rPr>
        <w:t xml:space="preserve">: </w:t>
      </w:r>
      <w:r>
        <w:rPr>
          <w:rFonts w:ascii="Arial" w:hAnsi="Arial" w:cs="Arial"/>
          <w:lang w:val="uk-UA"/>
        </w:rPr>
        <w:t xml:space="preserve">економіка підприємства, менеджмент туризму, управління туристичним підприємством </w:t>
      </w:r>
      <w:r w:rsidRPr="00C57952">
        <w:rPr>
          <w:rFonts w:ascii="Arial" w:hAnsi="Arial" w:cs="Arial"/>
          <w:lang w:val="uk-UA"/>
        </w:rPr>
        <w:t xml:space="preserve"> </w:t>
      </w:r>
    </w:p>
    <w:p w:rsidR="00625384" w:rsidRPr="006E1128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010545">
        <w:rPr>
          <w:rFonts w:ascii="Arial" w:hAnsi="Arial" w:cs="Arial"/>
          <w:b/>
          <w:lang w:val="uk-UA"/>
        </w:rPr>
        <w:t xml:space="preserve">10. Зміст модуля: </w:t>
      </w:r>
      <w:r w:rsidRPr="006E1128">
        <w:rPr>
          <w:rFonts w:ascii="Arial" w:hAnsi="Arial" w:cs="Arial"/>
          <w:lang w:val="uk-UA"/>
        </w:rPr>
        <w:t>Теоретичні основи міжнародних економічних відносин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 економічні відносини як навчальна дисципліна і економічна категорія. Світова  економіка та особливості її розвитку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Середовище міжнародної економічної діяльності Міжнародний поділ праці як об’єктивна основа МЕВ</w:t>
      </w:r>
      <w:r>
        <w:rPr>
          <w:rFonts w:ascii="Arial" w:hAnsi="Arial" w:cs="Arial"/>
          <w:lang w:val="uk-UA"/>
        </w:rPr>
        <w:t>.</w:t>
      </w:r>
      <w:r w:rsidRPr="006E1128">
        <w:rPr>
          <w:rFonts w:ascii="Arial" w:hAnsi="Arial" w:cs="Arial"/>
          <w:lang w:val="uk-UA"/>
        </w:rPr>
        <w:t xml:space="preserve"> Міжнародні економічні організації в багатосторонньому економічному співробітництві й регулюванні МЕВ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Форми міжнародного економічного  співробітництва</w:t>
      </w:r>
      <w:r>
        <w:rPr>
          <w:rFonts w:ascii="Arial" w:hAnsi="Arial" w:cs="Arial"/>
          <w:lang w:val="uk-UA"/>
        </w:rPr>
        <w:t>.</w:t>
      </w:r>
      <w:r w:rsidRPr="006E1128">
        <w:rPr>
          <w:rFonts w:ascii="Arial" w:hAnsi="Arial" w:cs="Arial"/>
          <w:lang w:val="uk-UA"/>
        </w:rPr>
        <w:t>. Міжнародна торгівля як головна форма МЕВ та її регулювання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 валютно-фінансові відносини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Міжнародна міграція робочої сили</w:t>
      </w:r>
      <w:r>
        <w:rPr>
          <w:rFonts w:ascii="Arial" w:hAnsi="Arial" w:cs="Arial"/>
          <w:lang w:val="uk-UA"/>
        </w:rPr>
        <w:t xml:space="preserve">. </w:t>
      </w:r>
      <w:r w:rsidRPr="006E1128">
        <w:rPr>
          <w:rFonts w:ascii="Arial" w:hAnsi="Arial" w:cs="Arial"/>
          <w:lang w:val="uk-UA"/>
        </w:rPr>
        <w:t>Міжнародні  науково-технічні  зв'язки</w:t>
      </w:r>
      <w:r>
        <w:rPr>
          <w:rFonts w:ascii="Arial" w:hAnsi="Arial" w:cs="Arial"/>
          <w:lang w:val="uk-UA"/>
        </w:rPr>
        <w:t>.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>11. Рекомендована література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>
        <w:rPr>
          <w:rFonts w:ascii="Arial" w:eastAsiaTheme="minorHAnsi" w:hAnsi="Arial" w:cs="Arial"/>
          <w:lang w:val="uk-UA" w:eastAsia="en-US"/>
        </w:rPr>
        <w:tab/>
      </w:r>
      <w:r w:rsidRPr="005D60DC">
        <w:rPr>
          <w:rFonts w:ascii="Arial" w:eastAsiaTheme="minorHAnsi" w:hAnsi="Arial" w:cs="Arial"/>
          <w:lang w:val="uk-UA" w:eastAsia="en-US"/>
        </w:rPr>
        <w:t xml:space="preserve">1. Козик В.В. Міжнародні економічні відносини: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навч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посіб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. / В.В.Козик, Л.А.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Панкова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Н.Б. Даниленко. – 7-е вид. – К.: Знання, 2008. – 406 с. 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tab/>
        <w:t xml:space="preserve">2. Міжнародні економічні відносини: Навчальний посібник / В.П. Галушко,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Гвідо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 Ван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Хулєнбрук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В.І.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Артиш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, О.В.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Данілочкіна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>, О.А. Ковтун. – К.: ЗАТ «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Нічлава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», 2009. – 348 с. 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val="uk-UA"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t xml:space="preserve">    </w:t>
      </w:r>
      <w:r w:rsidRPr="005D60DC">
        <w:rPr>
          <w:rFonts w:ascii="Arial" w:eastAsiaTheme="minorHAnsi" w:hAnsi="Arial" w:cs="Arial"/>
          <w:lang w:val="uk-UA" w:eastAsia="en-US"/>
        </w:rPr>
        <w:tab/>
        <w:t xml:space="preserve">3.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Передрій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 xml:space="preserve"> О.С. Міжнародні економічні відносини : Навчальний посібник – 4-е вид., перероб. і </w:t>
      </w:r>
      <w:proofErr w:type="spellStart"/>
      <w:r w:rsidRPr="005D60DC">
        <w:rPr>
          <w:rFonts w:ascii="Arial" w:eastAsiaTheme="minorHAnsi" w:hAnsi="Arial" w:cs="Arial"/>
          <w:lang w:val="uk-UA" w:eastAsia="en-US"/>
        </w:rPr>
        <w:t>доп</w:t>
      </w:r>
      <w:proofErr w:type="spellEnd"/>
      <w:r w:rsidRPr="005D60DC">
        <w:rPr>
          <w:rFonts w:ascii="Arial" w:eastAsiaTheme="minorHAnsi" w:hAnsi="Arial" w:cs="Arial"/>
          <w:lang w:val="uk-UA" w:eastAsia="en-US"/>
        </w:rPr>
        <w:t>. – К. : Знання, 2008. – 264 с.</w:t>
      </w:r>
    </w:p>
    <w:p w:rsidR="00625384" w:rsidRPr="005D60DC" w:rsidRDefault="00625384" w:rsidP="00625384">
      <w:pPr>
        <w:jc w:val="both"/>
        <w:rPr>
          <w:rFonts w:ascii="Arial" w:eastAsiaTheme="minorHAnsi" w:hAnsi="Arial" w:cs="Arial"/>
          <w:lang w:eastAsia="en-US"/>
        </w:rPr>
      </w:pPr>
      <w:r w:rsidRPr="005D60DC">
        <w:rPr>
          <w:rFonts w:ascii="Arial" w:eastAsiaTheme="minorHAnsi" w:hAnsi="Arial" w:cs="Arial"/>
          <w:lang w:val="uk-UA" w:eastAsia="en-US"/>
        </w:rPr>
        <w:lastRenderedPageBreak/>
        <w:t xml:space="preserve">         </w:t>
      </w:r>
      <w:r w:rsidRPr="005D60DC">
        <w:rPr>
          <w:rFonts w:ascii="Arial" w:eastAsiaTheme="minorHAnsi" w:hAnsi="Arial" w:cs="Arial"/>
          <w:lang w:val="uk-UA" w:eastAsia="en-US"/>
        </w:rPr>
        <w:tab/>
        <w:t>4</w:t>
      </w:r>
      <w:r w:rsidRPr="005D60DC">
        <w:rPr>
          <w:rFonts w:ascii="Arial" w:eastAsiaTheme="minorHAnsi" w:hAnsi="Arial" w:cs="Arial"/>
          <w:lang w:eastAsia="en-US"/>
        </w:rPr>
        <w:t xml:space="preserve">. Романчиков В.І., Романченко І.О. </w:t>
      </w:r>
      <w:proofErr w:type="spellStart"/>
      <w:r w:rsidRPr="005D60DC">
        <w:rPr>
          <w:rFonts w:ascii="Arial" w:eastAsiaTheme="minorHAnsi" w:hAnsi="Arial" w:cs="Arial"/>
          <w:lang w:eastAsia="en-US"/>
        </w:rPr>
        <w:t>Міжнародні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економічні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відносини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: </w:t>
      </w:r>
      <w:proofErr w:type="spellStart"/>
      <w:r w:rsidRPr="005D60DC">
        <w:rPr>
          <w:rFonts w:ascii="Arial" w:eastAsiaTheme="minorHAnsi" w:hAnsi="Arial" w:cs="Arial"/>
          <w:lang w:eastAsia="en-US"/>
        </w:rPr>
        <w:t>навчальний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proofErr w:type="gramStart"/>
      <w:r w:rsidRPr="005D60DC">
        <w:rPr>
          <w:rFonts w:ascii="Arial" w:eastAsiaTheme="minorHAnsi" w:hAnsi="Arial" w:cs="Arial"/>
          <w:lang w:eastAsia="en-US"/>
        </w:rPr>
        <w:t>пос</w:t>
      </w:r>
      <w:proofErr w:type="gramEnd"/>
      <w:r w:rsidRPr="005D60DC">
        <w:rPr>
          <w:rFonts w:ascii="Arial" w:eastAsiaTheme="minorHAnsi" w:hAnsi="Arial" w:cs="Arial"/>
          <w:lang w:eastAsia="en-US"/>
        </w:rPr>
        <w:t>ібник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для </w:t>
      </w:r>
      <w:proofErr w:type="spellStart"/>
      <w:r w:rsidRPr="005D60DC">
        <w:rPr>
          <w:rFonts w:ascii="Arial" w:eastAsiaTheme="minorHAnsi" w:hAnsi="Arial" w:cs="Arial"/>
          <w:lang w:eastAsia="en-US"/>
        </w:rPr>
        <w:t>студентів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вищих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навчальних</w:t>
      </w:r>
      <w:proofErr w:type="spellEnd"/>
      <w:r w:rsidRPr="005D60DC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5D60DC">
        <w:rPr>
          <w:rFonts w:ascii="Arial" w:eastAsiaTheme="minorHAnsi" w:hAnsi="Arial" w:cs="Arial"/>
          <w:lang w:eastAsia="en-US"/>
        </w:rPr>
        <w:t>закладів</w:t>
      </w:r>
      <w:proofErr w:type="spellEnd"/>
      <w:r w:rsidRPr="005D60DC">
        <w:rPr>
          <w:rFonts w:ascii="Arial" w:eastAsiaTheme="minorHAnsi" w:hAnsi="Arial" w:cs="Arial"/>
          <w:lang w:eastAsia="en-US"/>
        </w:rPr>
        <w:t>. – К. : ЦУЛ, 2008. – 256 с.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12. Форми та методи навчання: </w:t>
      </w:r>
      <w:r w:rsidRPr="00C41F52">
        <w:rPr>
          <w:rFonts w:ascii="Arial" w:hAnsi="Arial" w:cs="Arial"/>
          <w:lang w:val="uk-UA"/>
        </w:rPr>
        <w:t>лекції, семінарські з</w:t>
      </w:r>
      <w:r>
        <w:rPr>
          <w:rFonts w:ascii="Arial" w:hAnsi="Arial" w:cs="Arial"/>
          <w:lang w:val="uk-UA"/>
        </w:rPr>
        <w:t>аняття, самостійна робота</w:t>
      </w:r>
    </w:p>
    <w:p w:rsidR="00625384" w:rsidRPr="00C41F52" w:rsidRDefault="00625384" w:rsidP="00625384">
      <w:pPr>
        <w:ind w:firstLine="709"/>
        <w:jc w:val="both"/>
        <w:rPr>
          <w:rFonts w:ascii="Arial" w:hAnsi="Arial" w:cs="Arial"/>
          <w:b/>
          <w:lang w:val="uk-UA"/>
        </w:rPr>
      </w:pPr>
      <w:r w:rsidRPr="00C41F52"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625384" w:rsidRPr="00C41F52" w:rsidRDefault="00625384" w:rsidP="00625384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(80</w:t>
      </w:r>
      <w:r w:rsidRPr="00C41F52">
        <w:rPr>
          <w:rFonts w:ascii="Arial" w:hAnsi="Arial" w:cs="Arial"/>
          <w:lang w:val="uk-UA"/>
        </w:rPr>
        <w:t>%) - усне опитування, тестування, індивідуа</w:t>
      </w:r>
      <w:r>
        <w:rPr>
          <w:rFonts w:ascii="Arial" w:hAnsi="Arial" w:cs="Arial"/>
          <w:lang w:val="uk-UA"/>
        </w:rPr>
        <w:t>льне навчально-дослідне завдання</w:t>
      </w:r>
    </w:p>
    <w:p w:rsidR="00625384" w:rsidRPr="00C41F52" w:rsidRDefault="00625384" w:rsidP="00625384">
      <w:pPr>
        <w:numPr>
          <w:ilvl w:val="0"/>
          <w:numId w:val="1"/>
        </w:numPr>
        <w:ind w:left="709" w:hanging="28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 (20</w:t>
      </w:r>
      <w:r w:rsidRPr="00C41F52">
        <w:rPr>
          <w:rFonts w:ascii="Arial" w:hAnsi="Arial" w:cs="Arial"/>
          <w:lang w:val="uk-UA"/>
        </w:rPr>
        <w:t xml:space="preserve">%) – </w:t>
      </w:r>
      <w:r>
        <w:rPr>
          <w:rFonts w:ascii="Arial" w:hAnsi="Arial" w:cs="Arial"/>
          <w:lang w:val="uk-UA"/>
        </w:rPr>
        <w:t>залік</w:t>
      </w:r>
      <w:r w:rsidRPr="00C41F52">
        <w:rPr>
          <w:rFonts w:ascii="Arial" w:hAnsi="Arial" w:cs="Arial"/>
          <w:lang w:val="uk-UA"/>
        </w:rPr>
        <w:t xml:space="preserve"> (теоретичні пит</w:t>
      </w:r>
      <w:r>
        <w:rPr>
          <w:rFonts w:ascii="Arial" w:hAnsi="Arial" w:cs="Arial"/>
          <w:lang w:val="uk-UA"/>
        </w:rPr>
        <w:t>ання, тестові завдання)</w:t>
      </w:r>
    </w:p>
    <w:p w:rsidR="00625384" w:rsidRPr="00B731E3" w:rsidRDefault="00625384" w:rsidP="00625384">
      <w:pPr>
        <w:ind w:firstLine="709"/>
        <w:jc w:val="both"/>
        <w:rPr>
          <w:rFonts w:ascii="Arial" w:hAnsi="Arial" w:cs="Arial"/>
        </w:rPr>
      </w:pPr>
      <w:r w:rsidRPr="00C41F52">
        <w:rPr>
          <w:rFonts w:ascii="Arial" w:hAnsi="Arial" w:cs="Arial"/>
          <w:b/>
          <w:lang w:val="uk-UA"/>
        </w:rPr>
        <w:t xml:space="preserve">14. Мова навчання: </w:t>
      </w:r>
      <w:r>
        <w:rPr>
          <w:rFonts w:ascii="Arial" w:hAnsi="Arial" w:cs="Arial"/>
          <w:lang w:val="uk-UA"/>
        </w:rPr>
        <w:t>українська</w:t>
      </w:r>
      <w:r w:rsidRPr="00B731E3">
        <w:rPr>
          <w:rFonts w:ascii="Arial" w:hAnsi="Arial" w:cs="Arial"/>
        </w:rPr>
        <w:t xml:space="preserve"> </w:t>
      </w:r>
    </w:p>
    <w:p w:rsidR="00625384" w:rsidRDefault="00625384" w:rsidP="00625384"/>
    <w:p w:rsidR="00625384" w:rsidRDefault="00625384" w:rsidP="00625384"/>
    <w:p w:rsidR="00E71D63" w:rsidRDefault="00E71D63"/>
    <w:sectPr w:rsidR="00E71D63" w:rsidSect="004F2B87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594"/>
    <w:multiLevelType w:val="hybridMultilevel"/>
    <w:tmpl w:val="3F2A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25384"/>
    <w:rsid w:val="00063BE2"/>
    <w:rsid w:val="004F2B87"/>
    <w:rsid w:val="00625384"/>
    <w:rsid w:val="00831CC6"/>
    <w:rsid w:val="00B119A4"/>
    <w:rsid w:val="00E71D63"/>
    <w:rsid w:val="00F4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8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Company>Home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4</cp:revision>
  <dcterms:created xsi:type="dcterms:W3CDTF">2018-04-26T12:33:00Z</dcterms:created>
  <dcterms:modified xsi:type="dcterms:W3CDTF">2018-04-26T12:43:00Z</dcterms:modified>
</cp:coreProperties>
</file>