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23" w:rsidRDefault="00D10123" w:rsidP="00D10123">
      <w:pPr>
        <w:jc w:val="center"/>
        <w:rPr>
          <w:b/>
          <w:sz w:val="32"/>
          <w:szCs w:val="32"/>
          <w:lang w:val="ru-RU"/>
        </w:rPr>
      </w:pPr>
      <w:r w:rsidRPr="00640B71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>ВИХОВНОЇ РОБОТИ</w:t>
      </w:r>
      <w:r>
        <w:rPr>
          <w:b/>
          <w:sz w:val="32"/>
          <w:szCs w:val="32"/>
          <w:lang w:val="ru-RU"/>
        </w:rPr>
        <w:t xml:space="preserve"> </w:t>
      </w:r>
    </w:p>
    <w:p w:rsidR="00D10123" w:rsidRDefault="00D10123" w:rsidP="00D101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2017-2018 н. р.</w:t>
      </w:r>
    </w:p>
    <w:p w:rsidR="00D10123" w:rsidRPr="00A23BF0" w:rsidRDefault="00D10123" w:rsidP="00D10123">
      <w:pPr>
        <w:jc w:val="center"/>
        <w:rPr>
          <w:sz w:val="32"/>
          <w:szCs w:val="32"/>
          <w:lang w:val="ru-RU"/>
        </w:rPr>
      </w:pPr>
    </w:p>
    <w:p w:rsidR="00D10123" w:rsidRDefault="00D10123" w:rsidP="00D101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зі студентами 32 групи економічного факультету </w:t>
      </w:r>
    </w:p>
    <w:p w:rsidR="00D10123" w:rsidRPr="00D74E9D" w:rsidRDefault="00D10123" w:rsidP="00D101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 куратор Стрембіцька Леся Леонідівна )</w:t>
      </w:r>
    </w:p>
    <w:p w:rsidR="00D10123" w:rsidRPr="00D74E9D" w:rsidRDefault="00D10123" w:rsidP="00D101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948"/>
        <w:gridCol w:w="1650"/>
        <w:gridCol w:w="7"/>
        <w:gridCol w:w="2124"/>
      </w:tblGrid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№</w:t>
            </w:r>
          </w:p>
          <w:p w:rsidR="00D10123" w:rsidRDefault="00D10123" w:rsidP="001E7F4A">
            <w:r>
              <w:t>п/п</w:t>
            </w:r>
          </w:p>
        </w:tc>
        <w:tc>
          <w:tcPr>
            <w:tcW w:w="5172" w:type="dxa"/>
          </w:tcPr>
          <w:p w:rsidR="00D10123" w:rsidRPr="00A04BC8" w:rsidRDefault="00D10123" w:rsidP="001E7F4A">
            <w:pPr>
              <w:jc w:val="center"/>
              <w:rPr>
                <w:sz w:val="32"/>
                <w:szCs w:val="32"/>
              </w:rPr>
            </w:pPr>
            <w:r w:rsidRPr="00A04BC8">
              <w:rPr>
                <w:sz w:val="32"/>
                <w:szCs w:val="32"/>
              </w:rPr>
              <w:t>Назва заходу</w:t>
            </w:r>
          </w:p>
        </w:tc>
        <w:tc>
          <w:tcPr>
            <w:tcW w:w="1657" w:type="dxa"/>
            <w:gridSpan w:val="2"/>
          </w:tcPr>
          <w:p w:rsidR="00D10123" w:rsidRPr="00A04BC8" w:rsidRDefault="00D10123" w:rsidP="001E7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Термін виконання</w:t>
            </w:r>
          </w:p>
        </w:tc>
        <w:tc>
          <w:tcPr>
            <w:tcW w:w="2124" w:type="dxa"/>
          </w:tcPr>
          <w:p w:rsidR="00D10123" w:rsidRPr="00A04BC8" w:rsidRDefault="00D10123" w:rsidP="001E7F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Відповідальні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D10123" w:rsidRPr="00BF49F4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>Розділ І. Національне виховання</w:t>
            </w:r>
          </w:p>
          <w:p w:rsidR="00D10123" w:rsidRPr="00A04BC8" w:rsidRDefault="00D10123" w:rsidP="001E7F4A">
            <w:pPr>
              <w:jc w:val="center"/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лекцію щодо безпечності поширення інформації в соціальних мережах та її відповідності національним інтересам України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вересень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лекцію до Дня Українського козацтва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жовтень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8" w:type="dxa"/>
          </w:tcPr>
          <w:p w:rsidR="00D10123" w:rsidRDefault="00D10123" w:rsidP="001E7F4A">
            <w:r>
              <w:t>3.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лекцію щодо необхідності удосконалення навичок володіння рідною мовою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листопад</w:t>
            </w:r>
          </w:p>
        </w:tc>
        <w:tc>
          <w:tcPr>
            <w:tcW w:w="2124" w:type="dxa"/>
          </w:tcPr>
          <w:p w:rsidR="00D10123" w:rsidRDefault="00D10123" w:rsidP="001E7F4A">
            <w:r>
              <w:t>к</w:t>
            </w:r>
            <w:r>
              <w:t>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8" w:type="dxa"/>
          </w:tcPr>
          <w:p w:rsidR="00D10123" w:rsidRDefault="00D10123" w:rsidP="001E7F4A">
            <w:r>
              <w:t>4.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 лекцію: «Історія Уманщини»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квітень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95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10123" w:rsidRDefault="00D10123" w:rsidP="001E7F4A"/>
          <w:p w:rsidR="00D10123" w:rsidRPr="00BF49F4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>Розділ ІІ. Організаційні заходи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Pr="00D10123" w:rsidRDefault="00D10123" w:rsidP="00D10123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D10123">
              <w:rPr>
                <w:szCs w:val="28"/>
                <w:lang w:eastAsia="uk-UA"/>
              </w:rPr>
              <w:t>Ознайомлення студентів з програм</w:t>
            </w:r>
            <w:r>
              <w:rPr>
                <w:szCs w:val="28"/>
                <w:lang w:eastAsia="uk-UA"/>
              </w:rPr>
              <w:t>ою розвитку Університету на 201</w:t>
            </w:r>
            <w:r w:rsidRPr="00D10123">
              <w:rPr>
                <w:szCs w:val="28"/>
                <w:lang w:eastAsia="uk-UA"/>
              </w:rPr>
              <w:t>7-2018 рр.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вересень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</w:t>
            </w:r>
            <w:r>
              <w:t>уратор</w:t>
            </w:r>
          </w:p>
          <w:p w:rsidR="00D10123" w:rsidRDefault="00D10123" w:rsidP="001E7F4A"/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D10123">
            <w:r>
              <w:t xml:space="preserve">Обговорити на зборах студентів план виховної роботи </w:t>
            </w:r>
          </w:p>
          <w:p w:rsidR="00D10123" w:rsidRDefault="00D10123" w:rsidP="001E7F4A"/>
        </w:tc>
        <w:tc>
          <w:tcPr>
            <w:tcW w:w="1657" w:type="dxa"/>
            <w:gridSpan w:val="2"/>
          </w:tcPr>
          <w:p w:rsidR="00D10123" w:rsidRDefault="00D10123" w:rsidP="001E7F4A">
            <w:r>
              <w:t>вересень</w:t>
            </w:r>
          </w:p>
        </w:tc>
        <w:tc>
          <w:tcPr>
            <w:tcW w:w="2124" w:type="dxa"/>
          </w:tcPr>
          <w:p w:rsidR="00D10123" w:rsidRDefault="00D10123" w:rsidP="00D10123">
            <w:r>
              <w:t>куратор</w:t>
            </w:r>
          </w:p>
          <w:p w:rsidR="00D10123" w:rsidRDefault="00D10123" w:rsidP="001E7F4A"/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3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Проводити контроль оплати навчання та ліквідації заборгованості перед бухгалтерією університету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</w:t>
            </w:r>
            <w:r>
              <w:t>уратор</w:t>
            </w:r>
          </w:p>
          <w:p w:rsidR="00D10123" w:rsidRDefault="00D10123" w:rsidP="001E7F4A"/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4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Проводити контроль присутності студентів на заняттях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5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Проводити поточний та семестровий контроль успішності студентів</w:t>
            </w:r>
          </w:p>
          <w:p w:rsidR="00D10123" w:rsidRDefault="00D10123" w:rsidP="001E7F4A"/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6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Відвідувати місця проживання студентів, підтримувати зв’язок з батьками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  <w:p w:rsidR="00D10123" w:rsidRDefault="00D10123" w:rsidP="001E7F4A"/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lastRenderedPageBreak/>
              <w:t>7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Проводити інструктажі згідно з нормами по техніці безпеки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8</w:t>
            </w:r>
            <w:r>
              <w:t>.</w:t>
            </w:r>
          </w:p>
        </w:tc>
        <w:tc>
          <w:tcPr>
            <w:tcW w:w="5172" w:type="dxa"/>
          </w:tcPr>
          <w:p w:rsidR="00D10123" w:rsidRDefault="00D10123" w:rsidP="001E7F4A">
            <w:r>
              <w:t>Взяти участь у святкуванні Дня міста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жовтень</w:t>
            </w:r>
          </w:p>
        </w:tc>
        <w:tc>
          <w:tcPr>
            <w:tcW w:w="2124" w:type="dxa"/>
          </w:tcPr>
          <w:p w:rsidR="00D10123" w:rsidRDefault="00D10123" w:rsidP="001E7F4A">
            <w:r w:rsidRPr="004468AF">
              <w:t>Куратор</w:t>
            </w:r>
          </w:p>
          <w:p w:rsidR="00D10123" w:rsidRDefault="00D10123" w:rsidP="001E7F4A"/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71" w:type="dxa"/>
            <w:gridSpan w:val="5"/>
          </w:tcPr>
          <w:p w:rsidR="00D10123" w:rsidRDefault="00D10123" w:rsidP="001E7F4A">
            <w:pPr>
              <w:jc w:val="center"/>
              <w:rPr>
                <w:b/>
              </w:rPr>
            </w:pPr>
          </w:p>
          <w:p w:rsidR="00D10123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>Громадсько-патріотичне виховання</w:t>
            </w:r>
          </w:p>
          <w:p w:rsidR="00D10123" w:rsidRPr="00BF49F4" w:rsidRDefault="00D10123" w:rsidP="001E7F4A">
            <w:pPr>
              <w:jc w:val="center"/>
              <w:rPr>
                <w:b/>
              </w:rPr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 xml:space="preserve">Організувати курс лекцій щодо соціально-економічної ситуації в Україні на сучасному етапі 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</w:t>
            </w:r>
            <w:r>
              <w:t>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куратор, староста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участь студентів у проведенні різного роду акцій, ярмарок та благодійних проектів</w:t>
            </w:r>
          </w:p>
          <w:p w:rsidR="00D10123" w:rsidRDefault="00D10123" w:rsidP="001E7F4A"/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D10123" w:rsidRDefault="00D10123" w:rsidP="001E7F4A">
            <w:pPr>
              <w:jc w:val="center"/>
              <w:rPr>
                <w:b/>
              </w:rPr>
            </w:pPr>
            <w:r w:rsidRPr="003D6087">
              <w:rPr>
                <w:b/>
              </w:rPr>
              <w:t>Розділ ІІІ. Морально-естетичне виховання</w:t>
            </w:r>
          </w:p>
          <w:p w:rsidR="00D10123" w:rsidRDefault="00D10123" w:rsidP="001E7F4A">
            <w:pPr>
              <w:jc w:val="center"/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Провести лекцію-бесіду щодо етики поведінки студентів в університеті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вересень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1E7F4A">
            <w:r>
              <w:t>Провести  бесіду на тему: "Культура поведінки молоді у громадських місцях"</w:t>
            </w:r>
          </w:p>
        </w:tc>
        <w:tc>
          <w:tcPr>
            <w:tcW w:w="1650" w:type="dxa"/>
          </w:tcPr>
          <w:p w:rsidR="00D10123" w:rsidRDefault="00D10123" w:rsidP="001E7F4A">
            <w:r>
              <w:t>лютий</w:t>
            </w:r>
          </w:p>
        </w:tc>
        <w:tc>
          <w:tcPr>
            <w:tcW w:w="2131" w:type="dxa"/>
            <w:gridSpan w:val="2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D10123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>Розділ І</w:t>
            </w:r>
            <w:r w:rsidRPr="00BF49F4">
              <w:rPr>
                <w:b/>
                <w:lang w:val="en-US"/>
              </w:rPr>
              <w:t>V</w:t>
            </w:r>
            <w:r w:rsidRPr="00BF49F4">
              <w:rPr>
                <w:b/>
              </w:rPr>
              <w:t>. Трудове виховання</w:t>
            </w:r>
          </w:p>
          <w:p w:rsidR="00D10123" w:rsidRPr="00BF49F4" w:rsidRDefault="00D10123" w:rsidP="001E7F4A">
            <w:pPr>
              <w:jc w:val="center"/>
              <w:rPr>
                <w:b/>
              </w:rPr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участь студентів у прибиранні об’єктів, закріплених за інститутом</w:t>
            </w:r>
          </w:p>
          <w:p w:rsidR="00D10123" w:rsidRDefault="00D10123" w:rsidP="001E7F4A"/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Куратор, староста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участь студентів у науково-методичних семінарів та круглих столів, що сприятиме підвищенню їх трудових компетентностей.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протягом року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  <w:tcBorders>
              <w:top w:val="nil"/>
            </w:tcBorders>
          </w:tcPr>
          <w:p w:rsidR="00D10123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 xml:space="preserve">Розділ </w:t>
            </w:r>
            <w:r w:rsidRPr="00BF49F4">
              <w:rPr>
                <w:b/>
                <w:lang w:val="en-US"/>
              </w:rPr>
              <w:t>V</w:t>
            </w:r>
            <w:r w:rsidRPr="00BF49F4">
              <w:rPr>
                <w:b/>
              </w:rPr>
              <w:t>. Фізичне виховання</w:t>
            </w:r>
          </w:p>
          <w:p w:rsidR="00D10123" w:rsidRDefault="00D10123" w:rsidP="001E7F4A">
            <w:pPr>
              <w:jc w:val="center"/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заняття студентів в спортивних секціях університету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вересень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Куратор, староста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2.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цикл лекцій на тему "Здоровий спосіб життя"</w:t>
            </w:r>
          </w:p>
          <w:p w:rsidR="00D10123" w:rsidRDefault="00D10123" w:rsidP="001E7F4A"/>
        </w:tc>
        <w:tc>
          <w:tcPr>
            <w:tcW w:w="1650" w:type="dxa"/>
          </w:tcPr>
          <w:p w:rsidR="00D10123" w:rsidRDefault="00D10123" w:rsidP="001E7F4A">
            <w:r>
              <w:t>протягом року</w:t>
            </w:r>
          </w:p>
          <w:p w:rsidR="00D10123" w:rsidRDefault="00D10123" w:rsidP="001E7F4A"/>
        </w:tc>
        <w:tc>
          <w:tcPr>
            <w:tcW w:w="2131" w:type="dxa"/>
            <w:gridSpan w:val="2"/>
          </w:tcPr>
          <w:p w:rsidR="00D10123" w:rsidRDefault="00D10123" w:rsidP="001E7F4A"/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D10123" w:rsidRDefault="00D10123" w:rsidP="001E7F4A">
            <w:pPr>
              <w:jc w:val="center"/>
              <w:rPr>
                <w:b/>
              </w:rPr>
            </w:pPr>
            <w:r w:rsidRPr="00BF49F4">
              <w:rPr>
                <w:b/>
              </w:rPr>
              <w:t>Розділ VІ. Статеве виховання</w:t>
            </w:r>
          </w:p>
          <w:p w:rsidR="00D10123" w:rsidRPr="00BF49F4" w:rsidRDefault="00D10123" w:rsidP="001E7F4A">
            <w:pPr>
              <w:jc w:val="center"/>
              <w:rPr>
                <w:b/>
                <w:lang w:val="ru-RU"/>
              </w:rPr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бесіду щодо профілактики  статевих захворювань</w:t>
            </w:r>
          </w:p>
        </w:tc>
        <w:tc>
          <w:tcPr>
            <w:tcW w:w="1657" w:type="dxa"/>
            <w:gridSpan w:val="2"/>
          </w:tcPr>
          <w:p w:rsidR="00D10123" w:rsidRDefault="00D10123" w:rsidP="001E7F4A">
            <w:r>
              <w:t>жовтень</w:t>
            </w:r>
          </w:p>
        </w:tc>
        <w:tc>
          <w:tcPr>
            <w:tcW w:w="2124" w:type="dxa"/>
          </w:tcPr>
          <w:p w:rsidR="00D10123" w:rsidRDefault="00D10123" w:rsidP="001E7F4A">
            <w:r>
              <w:t>куратор</w:t>
            </w: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5"/>
          </w:tcPr>
          <w:p w:rsidR="00D10123" w:rsidRDefault="00D10123" w:rsidP="001E7F4A">
            <w:pPr>
              <w:jc w:val="center"/>
              <w:rPr>
                <w:b/>
              </w:rPr>
            </w:pPr>
            <w:r w:rsidRPr="003D6087">
              <w:rPr>
                <w:b/>
              </w:rPr>
              <w:lastRenderedPageBreak/>
              <w:t xml:space="preserve">Розділ </w:t>
            </w:r>
            <w:r w:rsidRPr="003D6087">
              <w:rPr>
                <w:b/>
                <w:lang w:val="en-US"/>
              </w:rPr>
              <w:t>V</w:t>
            </w:r>
            <w:r w:rsidRPr="003D6087">
              <w:rPr>
                <w:b/>
              </w:rPr>
              <w:t>ІІ. Екологічне виховання</w:t>
            </w:r>
          </w:p>
          <w:p w:rsidR="00D10123" w:rsidRPr="003D6087" w:rsidRDefault="00D10123" w:rsidP="001E7F4A">
            <w:pPr>
              <w:jc w:val="center"/>
              <w:rPr>
                <w:b/>
              </w:rPr>
            </w:pPr>
          </w:p>
        </w:tc>
      </w:tr>
      <w:tr w:rsidR="00D10123" w:rsidTr="001E7F4A">
        <w:tblPrEx>
          <w:tblCellMar>
            <w:top w:w="0" w:type="dxa"/>
            <w:bottom w:w="0" w:type="dxa"/>
          </w:tblCellMar>
        </w:tblPrEx>
        <w:tc>
          <w:tcPr>
            <w:tcW w:w="618" w:type="dxa"/>
          </w:tcPr>
          <w:p w:rsidR="00D10123" w:rsidRDefault="00D10123" w:rsidP="001E7F4A">
            <w:r>
              <w:t>1.</w:t>
            </w:r>
          </w:p>
        </w:tc>
        <w:tc>
          <w:tcPr>
            <w:tcW w:w="5172" w:type="dxa"/>
          </w:tcPr>
          <w:p w:rsidR="00D10123" w:rsidRDefault="00D10123" w:rsidP="001E7F4A">
            <w:r>
              <w:t>Організувати лекцію на тему: «Проблеми реалізації Концепції сталого розвитку в Україні»</w:t>
            </w:r>
          </w:p>
        </w:tc>
        <w:tc>
          <w:tcPr>
            <w:tcW w:w="1657" w:type="dxa"/>
            <w:gridSpan w:val="2"/>
          </w:tcPr>
          <w:p w:rsidR="00D10123" w:rsidRDefault="00D10123" w:rsidP="001E7F4A"/>
          <w:p w:rsidR="00D10123" w:rsidRDefault="00D10123" w:rsidP="001E7F4A">
            <w:r>
              <w:t>травень</w:t>
            </w:r>
            <w:bookmarkStart w:id="0" w:name="_GoBack"/>
            <w:bookmarkEnd w:id="0"/>
          </w:p>
        </w:tc>
        <w:tc>
          <w:tcPr>
            <w:tcW w:w="2124" w:type="dxa"/>
          </w:tcPr>
          <w:p w:rsidR="00D10123" w:rsidRDefault="00D10123" w:rsidP="001E7F4A"/>
          <w:p w:rsidR="00D10123" w:rsidRDefault="00D10123" w:rsidP="001E7F4A">
            <w:r>
              <w:t>куратор</w:t>
            </w:r>
          </w:p>
        </w:tc>
      </w:tr>
    </w:tbl>
    <w:p w:rsidR="00D10123" w:rsidRDefault="00D10123" w:rsidP="00D10123">
      <w:r>
        <w:t xml:space="preserve">            </w:t>
      </w:r>
    </w:p>
    <w:p w:rsidR="00D10123" w:rsidRDefault="00D10123" w:rsidP="00D10123">
      <w:r>
        <w:t xml:space="preserve">            </w:t>
      </w:r>
      <w:r>
        <w:t xml:space="preserve">  Куратор  групи                                                       Л. Л. Стрембіцька </w:t>
      </w:r>
    </w:p>
    <w:p w:rsidR="004845A3" w:rsidRDefault="004845A3"/>
    <w:sectPr w:rsidR="004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FAF"/>
    <w:multiLevelType w:val="hybridMultilevel"/>
    <w:tmpl w:val="759A0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5AB7"/>
    <w:multiLevelType w:val="multilevel"/>
    <w:tmpl w:val="C6FC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B380E"/>
    <w:multiLevelType w:val="multilevel"/>
    <w:tmpl w:val="C6FC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69"/>
    <w:rsid w:val="004845A3"/>
    <w:rsid w:val="004B1A0B"/>
    <w:rsid w:val="00515369"/>
    <w:rsid w:val="00D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7D56"/>
  <w15:chartTrackingRefBased/>
  <w15:docId w15:val="{E4921CA7-C8E1-4C4C-98AF-D33698B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2018-04-05T08:43:00Z</dcterms:created>
  <dcterms:modified xsi:type="dcterms:W3CDTF">2018-04-05T08:54:00Z</dcterms:modified>
</cp:coreProperties>
</file>