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 xml:space="preserve">Перелік навчальних дисциплін вільного вибору </w:t>
      </w:r>
      <w:r>
        <w:rPr>
          <w:rFonts w:ascii="Times New Roman" w:hAnsi="Times New Roman"/>
          <w:b/>
          <w:lang w:val="uk-UA"/>
        </w:rPr>
        <w:t>(блоку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075 "Маркетинг"</w:t>
      </w:r>
    </w:p>
    <w:p w:rsidR="00196C46" w:rsidRPr="00466F10" w:rsidRDefault="00196C46" w:rsidP="00196C4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196C46" w:rsidRPr="00466F10" w:rsidRDefault="00196C46" w:rsidP="00196C46">
      <w:pPr>
        <w:spacing w:after="0" w:line="240" w:lineRule="auto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Вступ 201</w:t>
      </w:r>
      <w:r>
        <w:rPr>
          <w:rFonts w:ascii="Times New Roman" w:hAnsi="Times New Roman"/>
          <w:b/>
          <w:lang w:val="uk-UA"/>
        </w:rPr>
        <w:t>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196C46" w:rsidRDefault="00196C46" w:rsidP="00196C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Товарознавство та експертиза в митній справі"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2850"/>
      </w:tblGrid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850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"Техніка активних продажів"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"Start-up"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Маркетингова товарна політика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послуг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Логістика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справа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Товарна номенклатура зовнішньоекономічної діяльності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логістика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Митні збори та тарифи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Мерчиндайзинг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850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96C46" w:rsidRPr="00466F10" w:rsidRDefault="00196C46" w:rsidP="00196C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"Маркетинг та менеджмент медичного та фармацевтичного обслуговування"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2921"/>
      </w:tblGrid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2921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"Техніка активних продажів"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"Start-up"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Нормування контролю якості лікарських засобів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екзамен, к/р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Маркетингова товарна політика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послуг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Логістика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Фармакоекономіка в Україні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та менеджмент у фармації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Медичне та фармацевтичне товарознавство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Логістичне обслуговування клієнтів </w:t>
            </w:r>
            <w:r w:rsidRPr="00466F10">
              <w:rPr>
                <w:rFonts w:ascii="Times New Roman" w:hAnsi="Times New Roman"/>
                <w:lang w:val="uk-UA"/>
              </w:rPr>
              <w:br/>
              <w:t>фармацевтичних підприємств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трудовим потенціалом фармацевтичних </w:t>
            </w:r>
            <w:r w:rsidRPr="00466F10">
              <w:rPr>
                <w:rFonts w:ascii="Times New Roman" w:hAnsi="Times New Roman"/>
                <w:lang w:val="uk-UA"/>
              </w:rPr>
              <w:br/>
              <w:t>підприємств в умовах менеджменту якості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Мерчиндайзинг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921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96C46" w:rsidRPr="00466F10" w:rsidRDefault="00196C46" w:rsidP="00196C4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>) здобувачів вищої освіти спеціальності 075 «Маркетинг»</w:t>
      </w:r>
    </w:p>
    <w:p w:rsidR="00196C46" w:rsidRPr="00466F10" w:rsidRDefault="00196C46" w:rsidP="00196C4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196C46" w:rsidRPr="00466F10" w:rsidRDefault="00196C46" w:rsidP="00196C46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Pr="00466F10">
        <w:rPr>
          <w:rFonts w:ascii="Times New Roman" w:hAnsi="Times New Roman"/>
          <w:b/>
          <w:lang w:val="uk-UA"/>
        </w:rPr>
        <w:t xml:space="preserve"> р. </w:t>
      </w:r>
      <w:r w:rsidRPr="00466F10">
        <w:rPr>
          <w:rFonts w:ascii="Times New Roman" w:hAnsi="Times New Roman"/>
          <w:i/>
          <w:lang w:val="uk-UA"/>
        </w:rPr>
        <w:t>Термін навчання 2 роки і 10 місяців.</w:t>
      </w: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«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>Маркетинг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менеджмент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медичного та фармацевтичного обслуговування»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3129"/>
      </w:tblGrid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12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"Техніка активних продажів"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B52BF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"Start-up"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B52BF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Нормування контролю якості лікарських засобів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Логістика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Фармакоекономіка в Україні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та менеджмент у фармації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Медичне та фармацевтичне товарознавство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Логістичне обслуговування клієнтів </w:t>
            </w:r>
            <w:r w:rsidRPr="00466F10">
              <w:rPr>
                <w:rFonts w:ascii="Times New Roman" w:hAnsi="Times New Roman"/>
                <w:lang w:val="uk-UA"/>
              </w:rPr>
              <w:br/>
              <w:t>фармацевтичних підприємств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трудовим потенціалом </w:t>
            </w:r>
            <w:r w:rsidRPr="00466F10">
              <w:rPr>
                <w:rFonts w:ascii="Times New Roman" w:hAnsi="Times New Roman"/>
                <w:lang w:val="uk-UA"/>
              </w:rPr>
              <w:lastRenderedPageBreak/>
              <w:t xml:space="preserve">фармацевтичних </w:t>
            </w:r>
            <w:r w:rsidRPr="00466F10">
              <w:rPr>
                <w:rFonts w:ascii="Times New Roman" w:hAnsi="Times New Roman"/>
                <w:lang w:val="uk-UA"/>
              </w:rPr>
              <w:br/>
              <w:t>підприємств в умовах менеджменту якості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lastRenderedPageBreak/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Мерчиндайзинг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96C46" w:rsidRPr="00466F10" w:rsidRDefault="00196C46" w:rsidP="00196C46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196C46" w:rsidRPr="00466F10" w:rsidRDefault="00196C46" w:rsidP="00196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Блок дисциплін</w:t>
      </w:r>
      <w:r w:rsidRPr="00466F10">
        <w:rPr>
          <w:rFonts w:ascii="Times New Roman" w:hAnsi="Times New Roman"/>
          <w:b/>
          <w:lang w:val="uk-UA"/>
        </w:rPr>
        <w:t xml:space="preserve"> «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Товарознавство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експертиза 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>в митній справі»</w:t>
      </w: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896"/>
        <w:gridCol w:w="1329"/>
        <w:gridCol w:w="1169"/>
        <w:gridCol w:w="1025"/>
        <w:gridCol w:w="3023"/>
      </w:tblGrid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896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69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25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23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"Техніка активних продажів"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B52BF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"Start-up"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B52BF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Логістика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справа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1C4B2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Товарна номенклатура зовнішньоекономічної діяльності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логістика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Митні збори та тарифи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Мерчиндайзинг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196C46" w:rsidRDefault="00196C46" w:rsidP="00DE6913">
            <w:pPr>
              <w:spacing w:after="0" w:line="240" w:lineRule="auto"/>
              <w:jc w:val="center"/>
            </w:pPr>
            <w:r w:rsidRPr="002214D3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rPr>
          <w:jc w:val="center"/>
        </w:trPr>
        <w:tc>
          <w:tcPr>
            <w:tcW w:w="434" w:type="dxa"/>
          </w:tcPr>
          <w:p w:rsidR="00196C46" w:rsidRPr="00466F10" w:rsidRDefault="00196C46" w:rsidP="00196C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6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69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25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2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 xml:space="preserve">) здобувачів вищої освіти спеціальності 075 </w:t>
      </w:r>
      <w:r>
        <w:rPr>
          <w:rFonts w:ascii="Times New Roman" w:hAnsi="Times New Roman"/>
          <w:b/>
          <w:lang w:val="uk-UA"/>
        </w:rPr>
        <w:t>«Маркетинг»</w:t>
      </w:r>
    </w:p>
    <w:p w:rsidR="00196C46" w:rsidRDefault="00196C46" w:rsidP="00196C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96C46" w:rsidRPr="00466F10" w:rsidRDefault="00196C46" w:rsidP="00196C4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>Вступ 201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Pr="00466F10">
        <w:rPr>
          <w:rFonts w:ascii="Times New Roman" w:hAnsi="Times New Roman"/>
          <w:i/>
          <w:sz w:val="24"/>
          <w:szCs w:val="24"/>
          <w:lang w:val="uk-UA"/>
        </w:rPr>
        <w:t>Термін навчання 1 рік  і 10 місяців.</w:t>
      </w:r>
    </w:p>
    <w:p w:rsidR="00196C46" w:rsidRPr="00466F10" w:rsidRDefault="00196C46" w:rsidP="00196C4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Блок дисциплін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«Товарознавство в митній справі»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07"/>
        <w:gridCol w:w="1427"/>
        <w:gridCol w:w="1202"/>
        <w:gridCol w:w="1052"/>
        <w:gridCol w:w="3063"/>
      </w:tblGrid>
      <w:tr w:rsidR="00196C46" w:rsidRPr="00466F10" w:rsidTr="00DE6913">
        <w:tc>
          <w:tcPr>
            <w:tcW w:w="438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07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427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202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52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63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управління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Міжнародний маркетинг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 сировини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Товарознавство продовольчих товарів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Товарознавство господарчих, будівельних </w:t>
            </w:r>
            <w:r w:rsidRPr="00466F10">
              <w:rPr>
                <w:rFonts w:ascii="Times New Roman" w:hAnsi="Times New Roman"/>
                <w:lang w:val="uk-UA"/>
              </w:rPr>
              <w:lastRenderedPageBreak/>
              <w:t xml:space="preserve">товарів </w:t>
            </w:r>
            <w:r w:rsidRPr="00466F10">
              <w:rPr>
                <w:rFonts w:ascii="Times New Roman" w:hAnsi="Times New Roman"/>
                <w:lang w:val="uk-UA"/>
              </w:rPr>
              <w:br/>
              <w:t>та товарів культурно-побутового призначення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lastRenderedPageBreak/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закупівель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Митні збори та тарифи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справа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логістика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Товарна номенклатура зовнішньоекономічної діяльності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Паблік рілейшнз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96C46" w:rsidRPr="00466F10" w:rsidRDefault="00196C46" w:rsidP="00196C46">
      <w:pPr>
        <w:tabs>
          <w:tab w:val="left" w:pos="220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196C46" w:rsidRPr="00466F10" w:rsidRDefault="00196C46" w:rsidP="00196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Блок дисциплін</w:t>
      </w:r>
      <w:r w:rsidRPr="00466F10">
        <w:rPr>
          <w:rFonts w:ascii="Times New Roman" w:hAnsi="Times New Roman"/>
          <w:b/>
          <w:sz w:val="24"/>
          <w:szCs w:val="24"/>
          <w:lang w:val="uk-UA"/>
        </w:rPr>
        <w:t xml:space="preserve"> «Маркетинг медичного та фармацевтичного обслуговування»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07"/>
        <w:gridCol w:w="1427"/>
        <w:gridCol w:w="1202"/>
        <w:gridCol w:w="1052"/>
        <w:gridCol w:w="3063"/>
      </w:tblGrid>
      <w:tr w:rsidR="00196C46" w:rsidRPr="00466F10" w:rsidTr="00DE6913">
        <w:tc>
          <w:tcPr>
            <w:tcW w:w="438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07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427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202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52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063" w:type="dxa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у фармації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Медичне та фармацевтичне товарознавство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Маркетингова політика комунікацій у фармації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Логістичне обслуговування клієнтів </w:t>
            </w:r>
            <w:r w:rsidRPr="00466F10">
              <w:rPr>
                <w:rFonts w:ascii="Times New Roman" w:hAnsi="Times New Roman"/>
                <w:lang w:val="uk-UA"/>
              </w:rPr>
              <w:br/>
              <w:t>фармацевтичних підприємств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 xml:space="preserve">Управління трудовим потенціалом фармацевтичних </w:t>
            </w:r>
            <w:r w:rsidRPr="00466F10">
              <w:rPr>
                <w:rFonts w:ascii="Times New Roman" w:hAnsi="Times New Roman"/>
                <w:lang w:val="uk-UA"/>
              </w:rPr>
              <w:br/>
              <w:t>підприємств в умовах менеджменту якості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Нормування контролю якості лікарських засобів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Фармакоекономіка в Україні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 фармацевтичного ринку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Стратегічне управління в практиці фармацевтичних фірм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Конкурентний маркетинг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6C46" w:rsidRPr="00466F10" w:rsidTr="00DE6913">
        <w:tc>
          <w:tcPr>
            <w:tcW w:w="438" w:type="dxa"/>
          </w:tcPr>
          <w:p w:rsidR="00196C46" w:rsidRPr="00466F10" w:rsidRDefault="00196C46" w:rsidP="00196C46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07" w:type="dxa"/>
            <w:vAlign w:val="bottom"/>
          </w:tcPr>
          <w:p w:rsidR="00196C46" w:rsidRPr="00466F10" w:rsidRDefault="00196C46" w:rsidP="00DE691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Паблік рілейшнз</w:t>
            </w:r>
          </w:p>
        </w:tc>
        <w:tc>
          <w:tcPr>
            <w:tcW w:w="1427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20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52" w:type="dxa"/>
            <w:vAlign w:val="center"/>
          </w:tcPr>
          <w:p w:rsidR="00196C46" w:rsidRPr="00466F10" w:rsidRDefault="00196C46" w:rsidP="00DE691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063" w:type="dxa"/>
            <w:vAlign w:val="center"/>
          </w:tcPr>
          <w:p w:rsidR="00196C46" w:rsidRPr="00466F10" w:rsidRDefault="00196C46" w:rsidP="00DE69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196C46" w:rsidRPr="00466F10" w:rsidRDefault="00196C46" w:rsidP="00196C46">
      <w:pPr>
        <w:tabs>
          <w:tab w:val="left" w:pos="220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F33A94" w:rsidRDefault="00F33A94">
      <w:bookmarkStart w:id="0" w:name="_GoBack"/>
      <w:bookmarkEnd w:id="0"/>
    </w:p>
    <w:sectPr w:rsidR="00F33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5238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09E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6EB"/>
    <w:multiLevelType w:val="hybridMultilevel"/>
    <w:tmpl w:val="5DCA9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3185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7AA0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1632B"/>
    <w:multiLevelType w:val="hybridMultilevel"/>
    <w:tmpl w:val="5DCA9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46"/>
    <w:rsid w:val="00196C46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2EBE-2640-4520-81F0-12E417A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4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3957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Лопушан</dc:creator>
  <cp:keywords/>
  <dc:description/>
  <cp:lastModifiedBy>Руслан Лопушан</cp:lastModifiedBy>
  <cp:revision>1</cp:revision>
  <dcterms:created xsi:type="dcterms:W3CDTF">2018-03-29T05:57:00Z</dcterms:created>
  <dcterms:modified xsi:type="dcterms:W3CDTF">2018-03-29T05:59:00Z</dcterms:modified>
</cp:coreProperties>
</file>