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9" w:rsidRPr="0034011D" w:rsidRDefault="00730029" w:rsidP="0073002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4011D">
        <w:rPr>
          <w:rFonts w:ascii="Times New Roman" w:hAnsi="Times New Roman"/>
          <w:sz w:val="24"/>
          <w:szCs w:val="24"/>
          <w:lang w:val="uk-UA"/>
        </w:rPr>
        <w:t>Структурно-логічна схема підготовки здобувачів вищої освіти</w:t>
      </w:r>
    </w:p>
    <w:p w:rsidR="00730029" w:rsidRPr="0034011D" w:rsidRDefault="00730029" w:rsidP="0073002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4011D">
        <w:rPr>
          <w:rFonts w:ascii="Times New Roman" w:hAnsi="Times New Roman"/>
          <w:sz w:val="24"/>
          <w:szCs w:val="24"/>
          <w:lang w:val="uk-UA"/>
        </w:rPr>
        <w:t>за спеціальністю 8.18010018 «Адміністративний менеджмент»</w:t>
      </w:r>
    </w:p>
    <w:p w:rsidR="00730029" w:rsidRPr="0034011D" w:rsidRDefault="00730029" w:rsidP="007300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54"/>
        <w:gridCol w:w="1845"/>
        <w:gridCol w:w="1848"/>
        <w:gridCol w:w="1848"/>
        <w:gridCol w:w="1848"/>
        <w:gridCol w:w="1845"/>
      </w:tblGrid>
      <w:tr w:rsidR="00730029" w:rsidRPr="0034011D" w:rsidTr="009557A8">
        <w:tc>
          <w:tcPr>
            <w:tcW w:w="1250" w:type="pct"/>
            <w:gridSpan w:val="2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730029" w:rsidRPr="0034011D" w:rsidTr="009557A8"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730029" w:rsidRPr="0034011D" w:rsidTr="009557A8">
        <w:tc>
          <w:tcPr>
            <w:tcW w:w="5000" w:type="pct"/>
            <w:gridSpan w:val="8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Теорія організації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організації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Техніка адміністративної діяльності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трудовими ресурсами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інформаційними зв’язками 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Керівник адміністративної служби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змістом робіт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соціальною та екологічною безпекою діяльності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Правові засади адміністративної діяльності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Аудит і оцінювання управлінської діяльності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5000" w:type="pct"/>
            <w:gridSpan w:val="8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Ділова іноземна мова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Академічна риторика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Цивільний захист та охорона праці в галузі</w:t>
            </w:r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30029" w:rsidRPr="0034011D" w:rsidTr="009557A8"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</w:p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30029" w:rsidRPr="0034011D" w:rsidRDefault="00730029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30029" w:rsidRPr="0034011D" w:rsidRDefault="00730029" w:rsidP="00730029">
      <w:pPr>
        <w:spacing w:after="0"/>
        <w:rPr>
          <w:sz w:val="24"/>
          <w:szCs w:val="24"/>
          <w:lang w:val="uk-UA"/>
        </w:rPr>
      </w:pPr>
    </w:p>
    <w:p w:rsidR="00730029" w:rsidRPr="0034011D" w:rsidRDefault="00730029" w:rsidP="00730029">
      <w:pPr>
        <w:spacing w:after="0"/>
        <w:rPr>
          <w:sz w:val="24"/>
          <w:szCs w:val="24"/>
          <w:lang w:val="uk-UA"/>
        </w:rPr>
      </w:pPr>
    </w:p>
    <w:p w:rsidR="00714AFF" w:rsidRDefault="00714AFF">
      <w:bookmarkStart w:id="0" w:name="_GoBack"/>
      <w:bookmarkEnd w:id="0"/>
    </w:p>
    <w:sectPr w:rsidR="00714AFF" w:rsidSect="007300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FA"/>
    <w:rsid w:val="001C47FA"/>
    <w:rsid w:val="00714AFF"/>
    <w:rsid w:val="00730029"/>
    <w:rsid w:val="007B36E1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2</cp:revision>
  <dcterms:created xsi:type="dcterms:W3CDTF">2016-02-26T13:22:00Z</dcterms:created>
  <dcterms:modified xsi:type="dcterms:W3CDTF">2016-02-26T13:23:00Z</dcterms:modified>
</cp:coreProperties>
</file>