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80" w:rsidRDefault="00E23D80" w:rsidP="00E23D80">
      <w:pPr>
        <w:spacing w:after="0" w:line="240" w:lineRule="auto"/>
        <w:rPr>
          <w:rFonts w:ascii="Arial" w:hAnsi="Arial" w:cs="Arial"/>
          <w:lang w:val="en-US"/>
        </w:rPr>
      </w:pPr>
      <w:r>
        <w:rPr>
          <w:rFonts w:ascii="Arial" w:hAnsi="Arial" w:cs="Arial"/>
          <w:b/>
          <w:sz w:val="24"/>
          <w:szCs w:val="24"/>
          <w:lang w:val="uk-UA"/>
        </w:rPr>
        <w:t xml:space="preserve">1. </w:t>
      </w:r>
      <w:r>
        <w:rPr>
          <w:rFonts w:ascii="Arial" w:hAnsi="Arial" w:cs="Arial"/>
          <w:b/>
          <w:sz w:val="24"/>
          <w:szCs w:val="24"/>
          <w:lang w:val="en-US"/>
        </w:rPr>
        <w:t>Course unit title</w:t>
      </w:r>
      <w:r w:rsidRPr="00543DF0">
        <w:rPr>
          <w:rFonts w:ascii="Arial" w:hAnsi="Arial" w:cs="Arial"/>
          <w:sz w:val="24"/>
          <w:szCs w:val="24"/>
          <w:lang w:val="en-US"/>
        </w:rPr>
        <w:t xml:space="preserve">: </w:t>
      </w:r>
      <w:r>
        <w:rPr>
          <w:rFonts w:ascii="Arial" w:hAnsi="Arial" w:cs="Arial"/>
          <w:sz w:val="24"/>
          <w:szCs w:val="24"/>
          <w:lang w:val="en-US"/>
        </w:rPr>
        <w:t>Management of projects</w:t>
      </w:r>
      <w:r w:rsidRPr="00543DF0">
        <w:rPr>
          <w:rFonts w:ascii="Arial" w:hAnsi="Arial" w:cs="Arial"/>
          <w:sz w:val="24"/>
          <w:szCs w:val="24"/>
          <w:lang w:val="en-US"/>
        </w:rPr>
        <w:br/>
        <w:t xml:space="preserve">2. </w:t>
      </w:r>
      <w:r>
        <w:rPr>
          <w:rFonts w:ascii="Arial" w:hAnsi="Arial" w:cs="Arial"/>
          <w:b/>
          <w:sz w:val="24"/>
          <w:szCs w:val="24"/>
          <w:lang w:val="en-US"/>
        </w:rPr>
        <w:t>Course unit code</w:t>
      </w:r>
      <w:r w:rsidRPr="00543DF0">
        <w:rPr>
          <w:rFonts w:ascii="Arial" w:hAnsi="Arial" w:cs="Arial"/>
          <w:sz w:val="24"/>
          <w:szCs w:val="24"/>
          <w:lang w:val="en-US"/>
        </w:rPr>
        <w:t xml:space="preserve">: </w:t>
      </w:r>
      <w:r w:rsidRPr="00384D98">
        <w:rPr>
          <w:rFonts w:ascii="Arial" w:hAnsi="Arial" w:cs="Arial"/>
          <w:lang w:val="uk-UA"/>
        </w:rPr>
        <w:t>Е</w:t>
      </w:r>
      <w:r>
        <w:rPr>
          <w:rFonts w:ascii="Arial" w:hAnsi="Arial" w:cs="Arial"/>
          <w:lang w:val="uk-UA"/>
        </w:rPr>
        <w:t>ТСПН</w:t>
      </w:r>
      <w:r w:rsidRPr="00384D98">
        <w:rPr>
          <w:rFonts w:ascii="Arial" w:hAnsi="Arial" w:cs="Arial"/>
          <w:lang w:val="uk-UA"/>
        </w:rPr>
        <w:t>_8_</w:t>
      </w:r>
      <w:r>
        <w:rPr>
          <w:rFonts w:ascii="Arial" w:hAnsi="Arial" w:cs="Arial"/>
          <w:lang w:val="uk-UA"/>
        </w:rPr>
        <w:t>ОНД.08</w:t>
      </w:r>
      <w:r w:rsidRPr="00384D98">
        <w:rPr>
          <w:rFonts w:ascii="Arial" w:hAnsi="Arial" w:cs="Arial"/>
          <w:lang w:val="uk-UA"/>
        </w:rPr>
        <w:t>_</w:t>
      </w:r>
      <w:r>
        <w:rPr>
          <w:rFonts w:ascii="Arial" w:hAnsi="Arial" w:cs="Arial"/>
          <w:lang w:val="uk-UA"/>
        </w:rPr>
        <w:t>4</w:t>
      </w:r>
      <w:r w:rsidRPr="00E23D80">
        <w:rPr>
          <w:rFonts w:ascii="Arial" w:hAnsi="Arial" w:cs="Arial"/>
          <w:lang w:val="en-US"/>
        </w:rPr>
        <w:t xml:space="preserve"> </w:t>
      </w:r>
    </w:p>
    <w:p w:rsidR="00E23D80" w:rsidRDefault="00E23D80" w:rsidP="00E23D80">
      <w:pPr>
        <w:spacing w:after="0" w:line="240" w:lineRule="auto"/>
        <w:rPr>
          <w:rFonts w:ascii="Arial" w:hAnsi="Arial" w:cs="Arial"/>
          <w:lang w:val="en-US"/>
        </w:rPr>
      </w:pPr>
      <w:r w:rsidRPr="00543DF0">
        <w:rPr>
          <w:rFonts w:ascii="Arial" w:hAnsi="Arial" w:cs="Arial"/>
          <w:sz w:val="24"/>
          <w:szCs w:val="24"/>
          <w:lang w:val="en-US"/>
        </w:rPr>
        <w:t xml:space="preserve">3. </w:t>
      </w:r>
      <w:r>
        <w:rPr>
          <w:rFonts w:ascii="Arial" w:hAnsi="Arial" w:cs="Arial"/>
          <w:b/>
          <w:sz w:val="24"/>
          <w:szCs w:val="24"/>
          <w:lang w:val="en-US"/>
        </w:rPr>
        <w:t xml:space="preserve">Type of course unit: </w:t>
      </w:r>
      <w:r>
        <w:rPr>
          <w:rFonts w:ascii="Arial" w:hAnsi="Arial" w:cs="Arial"/>
          <w:sz w:val="24"/>
          <w:szCs w:val="24"/>
          <w:lang w:val="en-US"/>
        </w:rPr>
        <w:t>compulsory</w:t>
      </w:r>
      <w:r w:rsidRPr="00543DF0">
        <w:rPr>
          <w:rFonts w:ascii="Arial" w:hAnsi="Arial" w:cs="Arial"/>
          <w:sz w:val="24"/>
          <w:szCs w:val="24"/>
          <w:lang w:val="en-US"/>
        </w:rPr>
        <w:br/>
        <w:t xml:space="preserve">4. </w:t>
      </w:r>
      <w:r w:rsidRPr="00543DF0">
        <w:rPr>
          <w:rFonts w:ascii="Arial" w:hAnsi="Arial" w:cs="Arial"/>
          <w:b/>
          <w:sz w:val="24"/>
          <w:szCs w:val="24"/>
          <w:lang w:val="en-US"/>
        </w:rPr>
        <w:t>Semester</w:t>
      </w:r>
      <w:r w:rsidR="001908F8">
        <w:rPr>
          <w:rFonts w:ascii="Arial" w:hAnsi="Arial" w:cs="Arial"/>
          <w:sz w:val="24"/>
          <w:szCs w:val="24"/>
          <w:lang w:val="en-US"/>
        </w:rPr>
        <w:t xml:space="preserve">: </w:t>
      </w:r>
      <w:r w:rsidR="001908F8">
        <w:rPr>
          <w:rFonts w:ascii="Arial" w:hAnsi="Arial" w:cs="Arial"/>
          <w:sz w:val="24"/>
          <w:szCs w:val="24"/>
          <w:lang w:val="uk-UA"/>
        </w:rPr>
        <w:t>3</w:t>
      </w:r>
      <w:r w:rsidRPr="00543DF0">
        <w:rPr>
          <w:rFonts w:ascii="Arial" w:hAnsi="Arial" w:cs="Arial"/>
          <w:sz w:val="24"/>
          <w:szCs w:val="24"/>
          <w:lang w:val="en-US"/>
        </w:rPr>
        <w:br/>
      </w:r>
      <w:proofErr w:type="gramStart"/>
      <w:r w:rsidRPr="00543DF0">
        <w:rPr>
          <w:rFonts w:ascii="Arial" w:hAnsi="Arial" w:cs="Arial"/>
          <w:sz w:val="24"/>
          <w:szCs w:val="24"/>
          <w:lang w:val="en-US"/>
        </w:rPr>
        <w:t>5</w:t>
      </w:r>
      <w:proofErr w:type="gramEnd"/>
      <w:r w:rsidRPr="00543DF0">
        <w:rPr>
          <w:rFonts w:ascii="Arial" w:hAnsi="Arial" w:cs="Arial"/>
          <w:sz w:val="24"/>
          <w:szCs w:val="24"/>
          <w:lang w:val="en-US"/>
        </w:rPr>
        <w:t xml:space="preserve">. </w:t>
      </w:r>
      <w:r>
        <w:rPr>
          <w:rFonts w:ascii="Arial" w:hAnsi="Arial" w:cs="Arial"/>
          <w:b/>
          <w:sz w:val="24"/>
          <w:szCs w:val="24"/>
          <w:lang w:val="en-US"/>
        </w:rPr>
        <w:t>Number of ECTS credits allocated</w:t>
      </w:r>
      <w:r w:rsidRPr="00543DF0">
        <w:rPr>
          <w:rFonts w:ascii="Arial" w:hAnsi="Arial" w:cs="Arial"/>
          <w:sz w:val="24"/>
          <w:szCs w:val="24"/>
          <w:lang w:val="en-US"/>
        </w:rPr>
        <w:t xml:space="preserve">: total - </w:t>
      </w:r>
      <w:r w:rsidR="001908F8">
        <w:rPr>
          <w:rFonts w:ascii="Arial" w:hAnsi="Arial" w:cs="Arial"/>
          <w:sz w:val="24"/>
          <w:szCs w:val="24"/>
          <w:lang w:val="uk-UA"/>
        </w:rPr>
        <w:t>120</w:t>
      </w:r>
      <w:r w:rsidRPr="00543DF0">
        <w:rPr>
          <w:rFonts w:ascii="Arial" w:hAnsi="Arial" w:cs="Arial"/>
          <w:sz w:val="24"/>
          <w:szCs w:val="24"/>
          <w:lang w:val="en-US"/>
        </w:rPr>
        <w:t xml:space="preserve"> (ECTS credits - </w:t>
      </w:r>
      <w:r w:rsidR="001908F8">
        <w:rPr>
          <w:rFonts w:ascii="Arial" w:hAnsi="Arial" w:cs="Arial"/>
          <w:sz w:val="24"/>
          <w:szCs w:val="24"/>
          <w:lang w:val="uk-UA"/>
        </w:rPr>
        <w:t>4</w:t>
      </w:r>
      <w:bookmarkStart w:id="0" w:name="_GoBack"/>
      <w:bookmarkEnd w:id="0"/>
      <w:r w:rsidRPr="00543DF0">
        <w:rPr>
          <w:rFonts w:ascii="Arial" w:hAnsi="Arial" w:cs="Arial"/>
          <w:sz w:val="24"/>
          <w:szCs w:val="24"/>
          <w:lang w:val="en-US"/>
        </w:rPr>
        <w:t xml:space="preserve">) audience hours - </w:t>
      </w:r>
      <w:r>
        <w:rPr>
          <w:rFonts w:ascii="Arial" w:hAnsi="Arial" w:cs="Arial"/>
          <w:sz w:val="24"/>
          <w:szCs w:val="24"/>
          <w:lang w:val="en-US"/>
        </w:rPr>
        <w:t>30</w:t>
      </w:r>
      <w:r w:rsidRPr="00543DF0">
        <w:rPr>
          <w:rFonts w:ascii="Arial" w:hAnsi="Arial" w:cs="Arial"/>
          <w:sz w:val="24"/>
          <w:szCs w:val="24"/>
          <w:lang w:val="en-US"/>
        </w:rPr>
        <w:t xml:space="preserve"> (Lectures - </w:t>
      </w:r>
      <w:r>
        <w:rPr>
          <w:rFonts w:ascii="Arial" w:hAnsi="Arial" w:cs="Arial"/>
          <w:sz w:val="24"/>
          <w:szCs w:val="24"/>
          <w:lang w:val="uk-UA"/>
        </w:rPr>
        <w:t>1</w:t>
      </w:r>
      <w:r>
        <w:rPr>
          <w:rFonts w:ascii="Arial" w:hAnsi="Arial" w:cs="Arial"/>
          <w:sz w:val="24"/>
          <w:szCs w:val="24"/>
          <w:lang w:val="en-US"/>
        </w:rPr>
        <w:t>6</w:t>
      </w:r>
      <w:r w:rsidRPr="00543DF0">
        <w:rPr>
          <w:rFonts w:ascii="Arial" w:hAnsi="Arial" w:cs="Arial"/>
          <w:sz w:val="24"/>
          <w:szCs w:val="24"/>
          <w:lang w:val="en-US"/>
        </w:rPr>
        <w:t xml:space="preserve">, seminars - </w:t>
      </w:r>
      <w:r>
        <w:rPr>
          <w:rFonts w:ascii="Arial" w:hAnsi="Arial" w:cs="Arial"/>
          <w:sz w:val="24"/>
          <w:szCs w:val="24"/>
          <w:lang w:val="uk-UA"/>
        </w:rPr>
        <w:t>1</w:t>
      </w:r>
      <w:r>
        <w:rPr>
          <w:rFonts w:ascii="Arial" w:hAnsi="Arial" w:cs="Arial"/>
          <w:sz w:val="24"/>
          <w:szCs w:val="24"/>
          <w:lang w:val="en-US"/>
        </w:rPr>
        <w:t>4</w:t>
      </w:r>
      <w:r w:rsidRPr="00543DF0">
        <w:rPr>
          <w:rFonts w:ascii="Arial" w:hAnsi="Arial" w:cs="Arial"/>
          <w:sz w:val="24"/>
          <w:szCs w:val="24"/>
          <w:lang w:val="en-US"/>
        </w:rPr>
        <w:t>)</w:t>
      </w:r>
      <w:r w:rsidRPr="00543DF0">
        <w:rPr>
          <w:rFonts w:ascii="Arial" w:hAnsi="Arial" w:cs="Arial"/>
          <w:sz w:val="24"/>
          <w:szCs w:val="24"/>
          <w:lang w:val="en-US"/>
        </w:rPr>
        <w:br/>
      </w:r>
      <w:proofErr w:type="gramStart"/>
      <w:r w:rsidRPr="00543DF0">
        <w:rPr>
          <w:rFonts w:ascii="Arial" w:hAnsi="Arial" w:cs="Arial"/>
          <w:sz w:val="24"/>
          <w:szCs w:val="24"/>
          <w:lang w:val="en-US"/>
        </w:rPr>
        <w:t>6</w:t>
      </w:r>
      <w:proofErr w:type="gramEnd"/>
      <w:r w:rsidRPr="00543DF0">
        <w:rPr>
          <w:rFonts w:ascii="Arial" w:hAnsi="Arial" w:cs="Arial"/>
          <w:sz w:val="24"/>
          <w:szCs w:val="24"/>
          <w:lang w:val="en-US"/>
        </w:rPr>
        <w:t xml:space="preserve">. </w:t>
      </w:r>
      <w:r>
        <w:rPr>
          <w:rFonts w:ascii="Arial" w:hAnsi="Arial" w:cs="Arial"/>
          <w:b/>
          <w:sz w:val="24"/>
          <w:szCs w:val="24"/>
          <w:lang w:val="en-US"/>
        </w:rPr>
        <w:t>Name of lecturer</w:t>
      </w:r>
      <w:r w:rsidRPr="00543DF0">
        <w:rPr>
          <w:rFonts w:ascii="Arial" w:hAnsi="Arial" w:cs="Arial"/>
          <w:sz w:val="24"/>
          <w:szCs w:val="24"/>
          <w:lang w:val="en-US"/>
        </w:rPr>
        <w:t>:</w:t>
      </w:r>
      <w:r>
        <w:rPr>
          <w:rFonts w:ascii="Arial" w:hAnsi="Arial" w:cs="Arial"/>
          <w:sz w:val="24"/>
          <w:szCs w:val="24"/>
          <w:lang w:val="uk-UA"/>
        </w:rPr>
        <w:t xml:space="preserve"> </w:t>
      </w:r>
      <w:proofErr w:type="spellStart"/>
      <w:r w:rsidRPr="00E23D80">
        <w:rPr>
          <w:rFonts w:ascii="Arial" w:hAnsi="Arial" w:cs="Arial"/>
          <w:lang w:val="uk-UA"/>
        </w:rPr>
        <w:t>Elena</w:t>
      </w:r>
      <w:proofErr w:type="spellEnd"/>
      <w:r w:rsidRPr="00E23D80">
        <w:rPr>
          <w:rFonts w:ascii="Arial" w:hAnsi="Arial" w:cs="Arial"/>
          <w:lang w:val="uk-UA"/>
        </w:rPr>
        <w:t xml:space="preserve"> </w:t>
      </w:r>
      <w:proofErr w:type="spellStart"/>
      <w:r w:rsidRPr="00E23D80">
        <w:rPr>
          <w:rFonts w:ascii="Arial" w:hAnsi="Arial" w:cs="Arial"/>
          <w:lang w:val="uk-UA"/>
        </w:rPr>
        <w:t>Harnik</w:t>
      </w:r>
      <w:proofErr w:type="spellEnd"/>
      <w:r w:rsidRPr="00E23D80">
        <w:rPr>
          <w:rFonts w:ascii="Arial" w:hAnsi="Arial" w:cs="Arial"/>
          <w:lang w:val="uk-UA"/>
        </w:rPr>
        <w:t xml:space="preserve"> </w:t>
      </w:r>
      <w:r>
        <w:rPr>
          <w:rFonts w:ascii="Arial" w:hAnsi="Arial" w:cs="Arial"/>
          <w:lang w:val="uk-UA"/>
        </w:rPr>
        <w:t>–</w:t>
      </w:r>
      <w:r w:rsidRPr="00E23D80">
        <w:rPr>
          <w:rFonts w:ascii="Arial" w:hAnsi="Arial" w:cs="Arial"/>
          <w:lang w:val="uk-UA"/>
        </w:rPr>
        <w:t xml:space="preserve"> </w:t>
      </w:r>
      <w:proofErr w:type="spellStart"/>
      <w:r w:rsidRPr="00E23D80">
        <w:rPr>
          <w:rFonts w:ascii="Arial" w:hAnsi="Arial" w:cs="Arial"/>
          <w:lang w:val="uk-UA"/>
        </w:rPr>
        <w:t>PhD</w:t>
      </w:r>
      <w:proofErr w:type="spellEnd"/>
    </w:p>
    <w:p w:rsidR="00E23D80" w:rsidRDefault="00E23D80" w:rsidP="00E23D80">
      <w:pPr>
        <w:spacing w:after="0" w:line="240" w:lineRule="auto"/>
        <w:rPr>
          <w:rFonts w:ascii="Arial" w:hAnsi="Arial" w:cs="Arial"/>
          <w:b/>
          <w:sz w:val="24"/>
          <w:szCs w:val="24"/>
          <w:lang w:val="en-US"/>
        </w:rPr>
      </w:pPr>
      <w:r w:rsidRPr="00543DF0">
        <w:rPr>
          <w:rFonts w:ascii="Arial" w:hAnsi="Arial" w:cs="Arial"/>
          <w:sz w:val="24"/>
          <w:szCs w:val="24"/>
          <w:lang w:val="en-US"/>
        </w:rPr>
        <w:t xml:space="preserve">7. </w:t>
      </w:r>
      <w:r>
        <w:rPr>
          <w:rFonts w:ascii="Arial" w:hAnsi="Arial" w:cs="Arial"/>
          <w:b/>
          <w:sz w:val="24"/>
          <w:szCs w:val="24"/>
          <w:lang w:val="en-US"/>
        </w:rPr>
        <w:t>Learning outcomes of the course unit</w:t>
      </w:r>
      <w:r w:rsidRPr="00543DF0">
        <w:rPr>
          <w:rFonts w:ascii="Arial" w:hAnsi="Arial" w:cs="Arial"/>
          <w:sz w:val="24"/>
          <w:szCs w:val="24"/>
          <w:lang w:val="en-US"/>
        </w:rPr>
        <w:t>:</w:t>
      </w:r>
      <w:r w:rsidRPr="00543DF0">
        <w:rPr>
          <w:rFonts w:ascii="Arial" w:hAnsi="Arial" w:cs="Arial"/>
          <w:sz w:val="24"/>
          <w:szCs w:val="24"/>
          <w:lang w:val="en-US"/>
        </w:rPr>
        <w:br/>
        <w:t>As a result of the module the student must:</w:t>
      </w:r>
      <w:r w:rsidRPr="00543DF0">
        <w:rPr>
          <w:rFonts w:ascii="Arial" w:hAnsi="Arial" w:cs="Arial"/>
          <w:sz w:val="24"/>
          <w:szCs w:val="24"/>
          <w:lang w:val="en-US"/>
        </w:rPr>
        <w:br/>
      </w:r>
      <w:r w:rsidRPr="00543DF0">
        <w:rPr>
          <w:rFonts w:ascii="Arial" w:hAnsi="Arial" w:cs="Arial"/>
          <w:b/>
          <w:sz w:val="24"/>
          <w:szCs w:val="24"/>
          <w:lang w:val="en-US"/>
        </w:rPr>
        <w:t>know</w:t>
      </w:r>
      <w:r w:rsidRPr="00543DF0">
        <w:rPr>
          <w:rFonts w:ascii="Arial" w:hAnsi="Arial" w:cs="Arial"/>
          <w:sz w:val="24"/>
          <w:szCs w:val="24"/>
          <w:lang w:val="en-US"/>
        </w:rPr>
        <w:t xml:space="preserve">: </w:t>
      </w:r>
      <w:r w:rsidRPr="00E23D80">
        <w:rPr>
          <w:rFonts w:ascii="Arial" w:hAnsi="Arial" w:cs="Arial"/>
          <w:sz w:val="24"/>
          <w:szCs w:val="24"/>
          <w:lang w:val="en-US"/>
        </w:rPr>
        <w:t>the behavior of economic entities in conditions of changing market environment and the need for specific methods and tools for project management; Specifications generalized model of project management as a system of interrelated objectives, functions and instruments are defined, implemented and used in the implementation of projects; forming together theoretical knowledge and practical skills in implementing basic functions of project management;</w:t>
      </w:r>
    </w:p>
    <w:p w:rsidR="00E23D80" w:rsidRPr="00E23D80" w:rsidRDefault="00E23D80" w:rsidP="00E23D80">
      <w:pPr>
        <w:spacing w:after="0" w:line="240" w:lineRule="auto"/>
        <w:rPr>
          <w:rFonts w:ascii="Arial" w:hAnsi="Arial" w:cs="Arial"/>
          <w:sz w:val="24"/>
          <w:szCs w:val="24"/>
          <w:lang w:val="en-US"/>
        </w:rPr>
      </w:pPr>
      <w:r>
        <w:rPr>
          <w:rFonts w:ascii="Arial" w:hAnsi="Arial" w:cs="Arial"/>
          <w:b/>
          <w:sz w:val="24"/>
          <w:szCs w:val="24"/>
          <w:lang w:val="en-US"/>
        </w:rPr>
        <w:t xml:space="preserve">be </w:t>
      </w:r>
      <w:r w:rsidRPr="00543DF0">
        <w:rPr>
          <w:rFonts w:ascii="Arial" w:hAnsi="Arial" w:cs="Arial"/>
          <w:b/>
          <w:sz w:val="24"/>
          <w:szCs w:val="24"/>
          <w:lang w:val="en-US"/>
        </w:rPr>
        <w:t>able to</w:t>
      </w:r>
      <w:r w:rsidRPr="00543DF0">
        <w:rPr>
          <w:rFonts w:ascii="Arial" w:hAnsi="Arial" w:cs="Arial"/>
          <w:sz w:val="24"/>
          <w:szCs w:val="24"/>
          <w:lang w:val="en-US"/>
        </w:rPr>
        <w:t xml:space="preserve">: </w:t>
      </w:r>
      <w:r w:rsidRPr="00E23D80">
        <w:rPr>
          <w:rFonts w:ascii="Arial" w:hAnsi="Arial" w:cs="Arial"/>
          <w:sz w:val="24"/>
          <w:szCs w:val="24"/>
          <w:lang w:val="en-US"/>
        </w:rPr>
        <w:t>apply the administrative functions of the capital formation of the enterprise and its sustainable use; apply a comprehensive approach to project activities; strategy development project management; of the basic project management plan; problem solving optimization project plans and their successful implementation; select the most favorable conditions for specific models of project activities, organizational and legal forms of project management; control, analysis and operational management of project progress and redistribution of resources assigned depending on his progress via software and computer tools.</w:t>
      </w:r>
      <w:r w:rsidRPr="00543DF0">
        <w:rPr>
          <w:rFonts w:ascii="Arial" w:hAnsi="Arial" w:cs="Arial"/>
          <w:sz w:val="24"/>
          <w:szCs w:val="24"/>
          <w:lang w:val="en-US"/>
        </w:rPr>
        <w:br/>
        <w:t xml:space="preserve">8. </w:t>
      </w:r>
      <w:r>
        <w:rPr>
          <w:rFonts w:ascii="Arial" w:hAnsi="Arial" w:cs="Arial"/>
          <w:b/>
          <w:sz w:val="24"/>
          <w:szCs w:val="24"/>
          <w:lang w:val="en-US"/>
        </w:rPr>
        <w:t xml:space="preserve">Mode of delivery: </w:t>
      </w:r>
      <w:r>
        <w:rPr>
          <w:rFonts w:ascii="Arial" w:hAnsi="Arial" w:cs="Arial"/>
          <w:sz w:val="24"/>
          <w:szCs w:val="24"/>
          <w:lang w:val="en-US"/>
        </w:rPr>
        <w:t>face-to-face</w:t>
      </w:r>
      <w:r w:rsidRPr="00543DF0">
        <w:rPr>
          <w:rFonts w:ascii="Arial" w:hAnsi="Arial" w:cs="Arial"/>
          <w:sz w:val="24"/>
          <w:szCs w:val="24"/>
          <w:lang w:val="en-US"/>
        </w:rPr>
        <w:br/>
        <w:t xml:space="preserve">9. </w:t>
      </w:r>
      <w:r>
        <w:rPr>
          <w:rFonts w:ascii="Arial" w:hAnsi="Arial" w:cs="Arial"/>
          <w:b/>
          <w:sz w:val="24"/>
          <w:szCs w:val="24"/>
          <w:lang w:val="en-US"/>
        </w:rPr>
        <w:t>Prerequisites and co-requisites</w:t>
      </w:r>
      <w:proofErr w:type="gramStart"/>
      <w:r>
        <w:rPr>
          <w:rFonts w:ascii="Arial" w:hAnsi="Arial" w:cs="Arial"/>
          <w:sz w:val="24"/>
          <w:szCs w:val="24"/>
          <w:lang w:val="en-US"/>
        </w:rPr>
        <w:t>:</w:t>
      </w:r>
      <w:proofErr w:type="gramEnd"/>
      <w:r>
        <w:rPr>
          <w:rFonts w:ascii="Arial" w:hAnsi="Arial" w:cs="Arial"/>
          <w:sz w:val="24"/>
          <w:szCs w:val="24"/>
          <w:lang w:val="en-US"/>
        </w:rPr>
        <w:br/>
      </w:r>
      <w:r w:rsidRPr="00E23D80">
        <w:rPr>
          <w:rFonts w:ascii="Arial" w:hAnsi="Arial" w:cs="Arial"/>
          <w:sz w:val="24"/>
          <w:szCs w:val="24"/>
          <w:lang w:val="en-US"/>
        </w:rPr>
        <w:t>project analysis</w:t>
      </w:r>
    </w:p>
    <w:p w:rsidR="00E23D80" w:rsidRDefault="00E23D80" w:rsidP="00E23D80">
      <w:pPr>
        <w:spacing w:after="0" w:line="240" w:lineRule="auto"/>
        <w:rPr>
          <w:rFonts w:ascii="Arial" w:hAnsi="Arial" w:cs="Arial"/>
          <w:sz w:val="24"/>
          <w:szCs w:val="24"/>
          <w:lang w:val="uk-UA"/>
        </w:rPr>
      </w:pPr>
      <w:r w:rsidRPr="00543DF0">
        <w:rPr>
          <w:rFonts w:ascii="Arial" w:hAnsi="Arial" w:cs="Arial"/>
          <w:sz w:val="24"/>
          <w:szCs w:val="24"/>
          <w:lang w:val="en-US"/>
        </w:rPr>
        <w:t xml:space="preserve">10. </w:t>
      </w:r>
      <w:r>
        <w:rPr>
          <w:rFonts w:ascii="Arial" w:hAnsi="Arial" w:cs="Arial"/>
          <w:b/>
          <w:sz w:val="24"/>
          <w:szCs w:val="24"/>
          <w:lang w:val="en-US"/>
        </w:rPr>
        <w:t>Course contents</w:t>
      </w:r>
      <w:r w:rsidRPr="00543DF0">
        <w:rPr>
          <w:rFonts w:ascii="Arial" w:hAnsi="Arial" w:cs="Arial"/>
          <w:sz w:val="24"/>
          <w:szCs w:val="24"/>
          <w:lang w:val="en-US"/>
        </w:rPr>
        <w:t xml:space="preserve">: </w:t>
      </w:r>
      <w:r w:rsidRPr="00E23D80">
        <w:rPr>
          <w:rFonts w:ascii="Arial" w:hAnsi="Arial" w:cs="Arial"/>
          <w:sz w:val="24"/>
          <w:szCs w:val="24"/>
          <w:lang w:val="en-US"/>
        </w:rPr>
        <w:t>Project Management System: objectives, functions, structure. Company project management. Planning project scope. Planning of the project in time. Manage project costs. Control of the project. Risk management projects. Quality management projects. Formation and development of the project team. Automation of project management.</w:t>
      </w:r>
      <w:r w:rsidRPr="00543DF0">
        <w:rPr>
          <w:rFonts w:ascii="Arial" w:hAnsi="Arial" w:cs="Arial"/>
          <w:sz w:val="24"/>
          <w:szCs w:val="24"/>
          <w:lang w:val="en-US"/>
        </w:rPr>
        <w:br/>
      </w:r>
      <w:r w:rsidRPr="00E23D80">
        <w:rPr>
          <w:rFonts w:ascii="Arial" w:hAnsi="Arial" w:cs="Arial"/>
          <w:sz w:val="24"/>
          <w:szCs w:val="24"/>
          <w:lang w:val="en-US"/>
        </w:rPr>
        <w:t xml:space="preserve">11. </w:t>
      </w:r>
      <w:r>
        <w:rPr>
          <w:rFonts w:ascii="Arial" w:hAnsi="Arial" w:cs="Arial"/>
          <w:b/>
          <w:sz w:val="24"/>
          <w:szCs w:val="24"/>
          <w:lang w:val="en-US"/>
        </w:rPr>
        <w:t>Recommended or required reading</w:t>
      </w:r>
      <w:r w:rsidRPr="00E23D80">
        <w:rPr>
          <w:rFonts w:ascii="Arial" w:hAnsi="Arial" w:cs="Arial"/>
          <w:sz w:val="24"/>
          <w:szCs w:val="24"/>
          <w:lang w:val="en-US"/>
        </w:rPr>
        <w:t>:</w:t>
      </w:r>
    </w:p>
    <w:p w:rsidR="00E23D80" w:rsidRPr="00402C5B" w:rsidRDefault="00E23D80" w:rsidP="00E23D80">
      <w:pPr>
        <w:numPr>
          <w:ilvl w:val="0"/>
          <w:numId w:val="1"/>
        </w:numPr>
        <w:spacing w:after="0" w:line="240" w:lineRule="auto"/>
        <w:ind w:left="0" w:firstLine="709"/>
        <w:jc w:val="both"/>
        <w:rPr>
          <w:rFonts w:ascii="Arial" w:hAnsi="Arial" w:cs="Arial"/>
          <w:lang w:val="uk-UA"/>
        </w:rPr>
      </w:pPr>
      <w:proofErr w:type="spellStart"/>
      <w:r w:rsidRPr="00402C5B">
        <w:rPr>
          <w:rFonts w:ascii="Arial" w:hAnsi="Arial" w:cs="Arial"/>
          <w:lang w:val="uk-UA"/>
        </w:rPr>
        <w:t>Кобиляцький</w:t>
      </w:r>
      <w:proofErr w:type="spellEnd"/>
      <w:r w:rsidRPr="00402C5B">
        <w:rPr>
          <w:rFonts w:ascii="Arial" w:hAnsi="Arial" w:cs="Arial"/>
          <w:lang w:val="uk-UA"/>
        </w:rPr>
        <w:t xml:space="preserve"> Л. С. Управління проектами. / </w:t>
      </w:r>
      <w:proofErr w:type="spellStart"/>
      <w:r w:rsidRPr="00402C5B">
        <w:rPr>
          <w:rFonts w:ascii="Arial" w:hAnsi="Arial" w:cs="Arial"/>
          <w:lang w:val="uk-UA"/>
        </w:rPr>
        <w:t>Кобиляцький</w:t>
      </w:r>
      <w:proofErr w:type="spellEnd"/>
      <w:r w:rsidRPr="00402C5B">
        <w:rPr>
          <w:rFonts w:ascii="Arial" w:hAnsi="Arial" w:cs="Arial"/>
          <w:lang w:val="uk-UA"/>
        </w:rPr>
        <w:t xml:space="preserve"> Л. С. / </w:t>
      </w:r>
      <w:proofErr w:type="spellStart"/>
      <w:r w:rsidRPr="00402C5B">
        <w:rPr>
          <w:rFonts w:ascii="Arial" w:hAnsi="Arial" w:cs="Arial"/>
          <w:lang w:val="uk-UA"/>
        </w:rPr>
        <w:t>Навч</w:t>
      </w:r>
      <w:proofErr w:type="spellEnd"/>
      <w:r w:rsidRPr="00402C5B">
        <w:rPr>
          <w:rFonts w:ascii="Arial" w:hAnsi="Arial" w:cs="Arial"/>
          <w:lang w:val="uk-UA"/>
        </w:rPr>
        <w:t xml:space="preserve">. </w:t>
      </w:r>
      <w:proofErr w:type="spellStart"/>
      <w:r w:rsidRPr="00402C5B">
        <w:rPr>
          <w:rFonts w:ascii="Arial" w:hAnsi="Arial" w:cs="Arial"/>
          <w:lang w:val="uk-UA"/>
        </w:rPr>
        <w:t>посіб</w:t>
      </w:r>
      <w:proofErr w:type="spellEnd"/>
      <w:r w:rsidRPr="00402C5B">
        <w:rPr>
          <w:rFonts w:ascii="Arial" w:hAnsi="Arial" w:cs="Arial"/>
          <w:lang w:val="uk-UA"/>
        </w:rPr>
        <w:t>. - К.: МАУП, 2002. - 200 с.</w:t>
      </w:r>
    </w:p>
    <w:p w:rsidR="00E23D80" w:rsidRPr="00402C5B" w:rsidRDefault="00E23D80" w:rsidP="00E23D80">
      <w:pPr>
        <w:pStyle w:val="a4"/>
        <w:numPr>
          <w:ilvl w:val="0"/>
          <w:numId w:val="1"/>
        </w:numPr>
        <w:ind w:left="0" w:right="0" w:firstLine="709"/>
        <w:rPr>
          <w:rFonts w:ascii="Arial" w:hAnsi="Arial" w:cs="Arial"/>
          <w:szCs w:val="24"/>
          <w:lang w:val="ru-RU"/>
        </w:rPr>
      </w:pPr>
      <w:proofErr w:type="spellStart"/>
      <w:r w:rsidRPr="00402C5B">
        <w:rPr>
          <w:rFonts w:ascii="Arial" w:hAnsi="Arial" w:cs="Arial"/>
          <w:szCs w:val="24"/>
          <w:lang w:val="ru-RU"/>
        </w:rPr>
        <w:t>Гультяев</w:t>
      </w:r>
      <w:proofErr w:type="spellEnd"/>
      <w:r w:rsidRPr="00E23D80">
        <w:rPr>
          <w:rFonts w:ascii="Arial" w:hAnsi="Arial" w:cs="Arial"/>
          <w:szCs w:val="24"/>
          <w:lang w:val="en-US"/>
        </w:rPr>
        <w:t xml:space="preserve"> </w:t>
      </w:r>
      <w:r w:rsidRPr="00402C5B">
        <w:rPr>
          <w:rFonts w:ascii="Arial" w:hAnsi="Arial" w:cs="Arial"/>
          <w:szCs w:val="24"/>
          <w:lang w:val="ru-RU"/>
        </w:rPr>
        <w:t>А</w:t>
      </w:r>
      <w:r w:rsidRPr="00E23D80">
        <w:rPr>
          <w:rFonts w:ascii="Arial" w:hAnsi="Arial" w:cs="Arial"/>
          <w:szCs w:val="24"/>
          <w:lang w:val="en-US"/>
        </w:rPr>
        <w:t>.</w:t>
      </w:r>
      <w:r w:rsidRPr="00402C5B">
        <w:rPr>
          <w:rFonts w:ascii="Arial" w:hAnsi="Arial" w:cs="Arial"/>
          <w:szCs w:val="24"/>
          <w:lang w:val="ru-RU"/>
        </w:rPr>
        <w:t>К</w:t>
      </w:r>
      <w:r w:rsidRPr="00E23D80">
        <w:rPr>
          <w:rFonts w:ascii="Arial" w:hAnsi="Arial" w:cs="Arial"/>
          <w:szCs w:val="24"/>
          <w:lang w:val="en-US"/>
        </w:rPr>
        <w:t xml:space="preserve">. Microsoft Office. </w:t>
      </w:r>
      <w:proofErr w:type="spellStart"/>
      <w:r w:rsidRPr="00402C5B">
        <w:rPr>
          <w:rFonts w:ascii="Arial" w:hAnsi="Arial" w:cs="Arial"/>
          <w:szCs w:val="24"/>
          <w:lang w:val="ru-RU"/>
        </w:rPr>
        <w:t>Project</w:t>
      </w:r>
      <w:proofErr w:type="spellEnd"/>
      <w:r w:rsidRPr="00402C5B">
        <w:rPr>
          <w:rFonts w:ascii="Arial" w:hAnsi="Arial" w:cs="Arial"/>
          <w:szCs w:val="24"/>
          <w:lang w:val="ru-RU"/>
        </w:rPr>
        <w:t xml:space="preserve"> </w:t>
      </w:r>
      <w:proofErr w:type="spellStart"/>
      <w:r w:rsidRPr="00402C5B">
        <w:rPr>
          <w:rFonts w:ascii="Arial" w:hAnsi="Arial" w:cs="Arial"/>
          <w:szCs w:val="24"/>
          <w:lang w:val="ru-RU"/>
        </w:rPr>
        <w:t>Professional</w:t>
      </w:r>
      <w:proofErr w:type="spellEnd"/>
      <w:r w:rsidRPr="00402C5B">
        <w:rPr>
          <w:rFonts w:ascii="Arial" w:hAnsi="Arial" w:cs="Arial"/>
          <w:szCs w:val="24"/>
          <w:lang w:val="ru-RU"/>
        </w:rPr>
        <w:t xml:space="preserve"> 2003. Управление проектами. Русифицированная версия. /А.К. </w:t>
      </w:r>
      <w:proofErr w:type="spellStart"/>
      <w:r w:rsidRPr="00402C5B">
        <w:rPr>
          <w:rFonts w:ascii="Arial" w:hAnsi="Arial" w:cs="Arial"/>
          <w:szCs w:val="24"/>
          <w:lang w:val="ru-RU"/>
        </w:rPr>
        <w:t>Гультяев</w:t>
      </w:r>
      <w:proofErr w:type="spellEnd"/>
      <w:r w:rsidRPr="00402C5B">
        <w:rPr>
          <w:rFonts w:ascii="Arial" w:hAnsi="Arial" w:cs="Arial"/>
          <w:szCs w:val="24"/>
          <w:lang w:val="ru-RU"/>
        </w:rPr>
        <w:t xml:space="preserve">// Самоучитель КОРОНА </w:t>
      </w:r>
      <w:proofErr w:type="spellStart"/>
      <w:r w:rsidRPr="00402C5B">
        <w:rPr>
          <w:rFonts w:ascii="Arial" w:hAnsi="Arial" w:cs="Arial"/>
          <w:szCs w:val="24"/>
          <w:lang w:val="ru-RU"/>
        </w:rPr>
        <w:t>принт</w:t>
      </w:r>
      <w:proofErr w:type="spellEnd"/>
      <w:r w:rsidRPr="00402C5B">
        <w:rPr>
          <w:rFonts w:ascii="Arial" w:hAnsi="Arial" w:cs="Arial"/>
          <w:szCs w:val="24"/>
          <w:lang w:val="ru-RU"/>
        </w:rPr>
        <w:t xml:space="preserve">. -  </w:t>
      </w:r>
      <w:smartTag w:uri="urn:schemas-microsoft-com:office:smarttags" w:element="metricconverter">
        <w:smartTagPr>
          <w:attr w:name="ProductID" w:val="2004 г"/>
        </w:smartTagPr>
        <w:r w:rsidRPr="00402C5B">
          <w:rPr>
            <w:rFonts w:ascii="Arial" w:hAnsi="Arial" w:cs="Arial"/>
            <w:szCs w:val="24"/>
            <w:lang w:val="ru-RU"/>
          </w:rPr>
          <w:t>2004 г</w:t>
        </w:r>
      </w:smartTag>
      <w:r w:rsidRPr="00402C5B">
        <w:rPr>
          <w:rFonts w:ascii="Arial" w:hAnsi="Arial" w:cs="Arial"/>
          <w:szCs w:val="24"/>
          <w:lang w:val="ru-RU"/>
        </w:rPr>
        <w:t>. -  512 с.</w:t>
      </w:r>
    </w:p>
    <w:p w:rsidR="00E23D80" w:rsidRPr="00402C5B" w:rsidRDefault="00E23D80" w:rsidP="00E23D80">
      <w:pPr>
        <w:pStyle w:val="a4"/>
        <w:numPr>
          <w:ilvl w:val="0"/>
          <w:numId w:val="1"/>
        </w:numPr>
        <w:ind w:left="0" w:right="0" w:firstLine="709"/>
        <w:rPr>
          <w:rFonts w:ascii="Arial" w:hAnsi="Arial" w:cs="Arial"/>
          <w:szCs w:val="24"/>
          <w:lang w:val="ru-RU"/>
        </w:rPr>
      </w:pPr>
      <w:r w:rsidRPr="00402C5B">
        <w:rPr>
          <w:rFonts w:ascii="Arial" w:hAnsi="Arial" w:cs="Arial"/>
          <w:szCs w:val="24"/>
          <w:lang w:val="ru-RU"/>
        </w:rPr>
        <w:t xml:space="preserve">Колпаков В. М. Теория и практика принятия управленческих решений/ В. М. Колпаков / Учеб. пособие. - 2-е изд., </w:t>
      </w:r>
      <w:proofErr w:type="spellStart"/>
      <w:r w:rsidRPr="00402C5B">
        <w:rPr>
          <w:rFonts w:ascii="Arial" w:hAnsi="Arial" w:cs="Arial"/>
          <w:szCs w:val="24"/>
          <w:lang w:val="ru-RU"/>
        </w:rPr>
        <w:t>перераб</w:t>
      </w:r>
      <w:proofErr w:type="spellEnd"/>
      <w:r w:rsidRPr="00402C5B">
        <w:rPr>
          <w:rFonts w:ascii="Arial" w:hAnsi="Arial" w:cs="Arial"/>
          <w:szCs w:val="24"/>
          <w:lang w:val="ru-RU"/>
        </w:rPr>
        <w:t xml:space="preserve">. и доп. </w:t>
      </w:r>
      <w:r>
        <w:rPr>
          <w:rFonts w:ascii="Arial" w:hAnsi="Arial" w:cs="Arial"/>
          <w:szCs w:val="24"/>
          <w:lang w:val="ru-RU"/>
        </w:rPr>
        <w:t>-</w:t>
      </w:r>
      <w:r w:rsidRPr="00402C5B">
        <w:rPr>
          <w:rFonts w:ascii="Arial" w:hAnsi="Arial" w:cs="Arial"/>
          <w:szCs w:val="24"/>
          <w:lang w:val="ru-RU"/>
        </w:rPr>
        <w:t xml:space="preserve"> К.: МАУП, 2004. </w:t>
      </w:r>
      <w:r>
        <w:rPr>
          <w:rFonts w:ascii="Arial" w:hAnsi="Arial" w:cs="Arial"/>
          <w:szCs w:val="24"/>
          <w:lang w:val="ru-RU"/>
        </w:rPr>
        <w:t>-</w:t>
      </w:r>
      <w:r w:rsidRPr="00402C5B">
        <w:rPr>
          <w:rFonts w:ascii="Arial" w:hAnsi="Arial" w:cs="Arial"/>
          <w:szCs w:val="24"/>
          <w:lang w:val="ru-RU"/>
        </w:rPr>
        <w:t xml:space="preserve"> 504 с.</w:t>
      </w:r>
    </w:p>
    <w:p w:rsidR="00E23D80" w:rsidRDefault="00E23D80" w:rsidP="00E23D80">
      <w:pPr>
        <w:spacing w:after="0" w:line="240" w:lineRule="auto"/>
        <w:rPr>
          <w:rFonts w:ascii="Arial" w:hAnsi="Arial" w:cs="Arial"/>
          <w:sz w:val="24"/>
          <w:szCs w:val="24"/>
          <w:lang w:val="uk-UA"/>
        </w:rPr>
      </w:pPr>
      <w:r w:rsidRPr="00543DF0">
        <w:rPr>
          <w:rFonts w:ascii="Arial" w:hAnsi="Arial" w:cs="Arial"/>
          <w:sz w:val="24"/>
          <w:szCs w:val="24"/>
          <w:lang w:val="en-US"/>
        </w:rPr>
        <w:t xml:space="preserve">12. </w:t>
      </w:r>
      <w:r>
        <w:rPr>
          <w:rFonts w:ascii="Arial" w:hAnsi="Arial" w:cs="Arial"/>
          <w:b/>
          <w:sz w:val="24"/>
          <w:szCs w:val="24"/>
          <w:lang w:val="en-US"/>
        </w:rPr>
        <w:t>Planned learning activities and teaching methods</w:t>
      </w:r>
      <w:r w:rsidRPr="00543DF0">
        <w:rPr>
          <w:rFonts w:ascii="Arial" w:hAnsi="Arial" w:cs="Arial"/>
          <w:sz w:val="24"/>
          <w:szCs w:val="24"/>
          <w:lang w:val="en-US"/>
        </w:rPr>
        <w:t>: seminars, individual training and testing, independent work</w:t>
      </w:r>
      <w:r w:rsidRPr="00543DF0">
        <w:rPr>
          <w:rFonts w:ascii="Arial" w:hAnsi="Arial" w:cs="Arial"/>
          <w:sz w:val="24"/>
          <w:szCs w:val="24"/>
          <w:lang w:val="en-US"/>
        </w:rPr>
        <w:br/>
        <w:t xml:space="preserve">13. </w:t>
      </w:r>
      <w:r>
        <w:rPr>
          <w:rFonts w:ascii="Arial" w:hAnsi="Arial" w:cs="Arial"/>
          <w:b/>
          <w:sz w:val="24"/>
          <w:szCs w:val="24"/>
          <w:lang w:val="en-US"/>
        </w:rPr>
        <w:t>Assessment methods and criteria</w:t>
      </w:r>
      <w:proofErr w:type="gramStart"/>
      <w:r>
        <w:rPr>
          <w:rFonts w:ascii="Arial" w:hAnsi="Arial" w:cs="Arial"/>
          <w:sz w:val="24"/>
          <w:szCs w:val="24"/>
          <w:lang w:val="en-US"/>
        </w:rPr>
        <w:t>:</w:t>
      </w:r>
      <w:proofErr w:type="gramEnd"/>
      <w:r>
        <w:rPr>
          <w:rFonts w:ascii="Arial" w:hAnsi="Arial" w:cs="Arial"/>
          <w:sz w:val="24"/>
          <w:szCs w:val="24"/>
          <w:lang w:val="en-US"/>
        </w:rPr>
        <w:br/>
        <w:t>• Current control (60%): oral interviews, home self-studying</w:t>
      </w:r>
      <w:r>
        <w:rPr>
          <w:rFonts w:ascii="Arial" w:hAnsi="Arial" w:cs="Arial"/>
          <w:sz w:val="24"/>
          <w:szCs w:val="24"/>
          <w:lang w:val="en-US"/>
        </w:rPr>
        <w:br/>
        <w:t xml:space="preserve">• Final control (40% ) exam </w:t>
      </w:r>
      <w:r>
        <w:rPr>
          <w:rFonts w:ascii="Arial" w:hAnsi="Arial" w:cs="Arial"/>
          <w:sz w:val="24"/>
          <w:szCs w:val="24"/>
          <w:lang w:val="en-US"/>
        </w:rPr>
        <w:br/>
        <w:t xml:space="preserve">14. </w:t>
      </w:r>
      <w:r>
        <w:rPr>
          <w:rFonts w:ascii="Arial" w:hAnsi="Arial" w:cs="Arial"/>
          <w:b/>
          <w:sz w:val="24"/>
          <w:szCs w:val="24"/>
          <w:lang w:val="en-US"/>
        </w:rPr>
        <w:t>Language of instruction</w:t>
      </w:r>
      <w:r>
        <w:rPr>
          <w:rFonts w:ascii="Arial" w:hAnsi="Arial" w:cs="Arial"/>
          <w:sz w:val="24"/>
          <w:szCs w:val="24"/>
          <w:lang w:val="en-US"/>
        </w:rPr>
        <w:t>: Ukrainian</w:t>
      </w:r>
    </w:p>
    <w:p w:rsidR="00E23D80" w:rsidRPr="00762F26" w:rsidRDefault="00E23D80" w:rsidP="00E23D80">
      <w:pPr>
        <w:rPr>
          <w:rFonts w:ascii="Times New Roman" w:hAnsi="Times New Roman"/>
          <w:sz w:val="28"/>
          <w:szCs w:val="28"/>
          <w:lang w:val="uk-UA"/>
        </w:rPr>
      </w:pPr>
    </w:p>
    <w:p w:rsidR="00E23D80" w:rsidRDefault="00E23D80" w:rsidP="00E23D80"/>
    <w:p w:rsidR="00714AFF" w:rsidRDefault="00714AFF"/>
    <w:sectPr w:rsidR="00714AFF" w:rsidSect="0094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E3B20"/>
    <w:multiLevelType w:val="hybridMultilevel"/>
    <w:tmpl w:val="614624EC"/>
    <w:lvl w:ilvl="0" w:tplc="E2EC3E5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7"/>
    <w:rsid w:val="001908F8"/>
    <w:rsid w:val="003C29E7"/>
    <w:rsid w:val="00714AFF"/>
    <w:rsid w:val="007B36E1"/>
    <w:rsid w:val="00C83AF4"/>
    <w:rsid w:val="00E2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5FBF6B-E0F7-42C1-8584-28721E7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3D80"/>
    <w:pPr>
      <w:spacing w:after="0" w:line="240" w:lineRule="auto"/>
    </w:pPr>
    <w:rPr>
      <w:rFonts w:ascii="Verdana" w:eastAsia="Times New Roman" w:hAnsi="Verdana"/>
      <w:sz w:val="20"/>
      <w:szCs w:val="20"/>
      <w:lang w:val="en-US"/>
    </w:rPr>
  </w:style>
  <w:style w:type="paragraph" w:styleId="a4">
    <w:name w:val="Body Text"/>
    <w:basedOn w:val="a"/>
    <w:link w:val="a5"/>
    <w:rsid w:val="00E23D80"/>
    <w:pPr>
      <w:spacing w:after="0" w:line="240" w:lineRule="auto"/>
      <w:ind w:right="5101"/>
      <w:jc w:val="both"/>
    </w:pPr>
    <w:rPr>
      <w:rFonts w:ascii="Times New Roman" w:eastAsia="Times New Roman" w:hAnsi="Times New Roman"/>
      <w:sz w:val="24"/>
      <w:szCs w:val="20"/>
      <w:lang w:val="uk-UA" w:eastAsia="uk-UA"/>
    </w:rPr>
  </w:style>
  <w:style w:type="character" w:customStyle="1" w:styleId="a5">
    <w:name w:val="Основной текст Знак"/>
    <w:basedOn w:val="a0"/>
    <w:link w:val="a4"/>
    <w:rsid w:val="00E23D80"/>
    <w:rPr>
      <w:rFonts w:ascii="Times New Roman" w:eastAsia="Times New Roman" w:hAnsi="Times New Roman"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1684</Words>
  <Characters>960</Characters>
  <Application>Microsoft Office Word</Application>
  <DocSecurity>0</DocSecurity>
  <Lines>8</Lines>
  <Paragraphs>5</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1011CX</dc:creator>
  <cp:keywords/>
  <dc:description/>
  <cp:lastModifiedBy>admin</cp:lastModifiedBy>
  <cp:revision>3</cp:revision>
  <dcterms:created xsi:type="dcterms:W3CDTF">2015-12-16T13:40:00Z</dcterms:created>
  <dcterms:modified xsi:type="dcterms:W3CDTF">2015-12-17T08:17:00Z</dcterms:modified>
</cp:coreProperties>
</file>